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A75" w:rsidRDefault="00055A75" w:rsidP="00C74D05">
      <w:pPr>
        <w:jc w:val="center"/>
        <w:rPr>
          <w:b/>
          <w:sz w:val="26"/>
          <w:szCs w:val="26"/>
        </w:rPr>
      </w:pPr>
    </w:p>
    <w:p w:rsidR="00055A75" w:rsidRDefault="00055A75" w:rsidP="00055A75">
      <w:pPr>
        <w:jc w:val="center"/>
        <w:rPr>
          <w:rFonts w:ascii="Times New Roman" w:hAnsi="Times New Roman" w:cs="Times New Roman"/>
          <w:b/>
          <w:sz w:val="144"/>
          <w:szCs w:val="144"/>
        </w:rPr>
      </w:pPr>
      <w:r>
        <w:rPr>
          <w:rFonts w:ascii="Times New Roman" w:hAnsi="Times New Roman" w:cs="Times New Roman"/>
          <w:b/>
          <w:sz w:val="144"/>
          <w:szCs w:val="144"/>
        </w:rPr>
        <w:t>ВЕСТНИК</w:t>
      </w:r>
    </w:p>
    <w:p w:rsidR="00055A75" w:rsidRDefault="00055A75" w:rsidP="00055A75">
      <w:pPr>
        <w:jc w:val="center"/>
        <w:rPr>
          <w:rFonts w:ascii="Times New Roman" w:hAnsi="Times New Roman" w:cs="Times New Roman"/>
          <w:b/>
          <w:sz w:val="36"/>
          <w:szCs w:val="36"/>
        </w:rPr>
      </w:pPr>
      <w:r>
        <w:rPr>
          <w:rFonts w:ascii="Times New Roman" w:hAnsi="Times New Roman" w:cs="Times New Roman"/>
          <w:b/>
          <w:sz w:val="36"/>
          <w:szCs w:val="36"/>
        </w:rPr>
        <w:t>ФЕДОРОВСКОГО СЕЛЬСОВЕТА</w:t>
      </w:r>
    </w:p>
    <w:tbl>
      <w:tblPr>
        <w:tblpPr w:leftFromText="180" w:rightFromText="180" w:bottomFromText="200" w:vertAnchor="text" w:tblpX="6480" w:tblpY="1"/>
        <w:tblOverlap w:val="never"/>
        <w:tblW w:w="2140" w:type="dxa"/>
        <w:tblBorders>
          <w:top w:val="single" w:sz="4" w:space="0" w:color="auto"/>
        </w:tblBorders>
        <w:tblLook w:val="04A0"/>
      </w:tblPr>
      <w:tblGrid>
        <w:gridCol w:w="438"/>
        <w:gridCol w:w="1702"/>
      </w:tblGrid>
      <w:tr w:rsidR="00055A75" w:rsidTr="00630695">
        <w:trPr>
          <w:trHeight w:val="100"/>
        </w:trPr>
        <w:tc>
          <w:tcPr>
            <w:tcW w:w="438" w:type="dxa"/>
            <w:tcBorders>
              <w:top w:val="single" w:sz="4" w:space="0" w:color="auto"/>
              <w:left w:val="single" w:sz="4" w:space="0" w:color="auto"/>
              <w:bottom w:val="single" w:sz="4" w:space="0" w:color="auto"/>
              <w:right w:val="single" w:sz="4" w:space="0" w:color="auto"/>
            </w:tcBorders>
            <w:hideMark/>
          </w:tcPr>
          <w:p w:rsidR="00055A75" w:rsidRDefault="00055A75" w:rsidP="00220686">
            <w:pPr>
              <w:autoSpaceDE w:val="0"/>
              <w:autoSpaceDN w:val="0"/>
              <w:rPr>
                <w:rFonts w:ascii="Times New Roman" w:hAnsi="Times New Roman" w:cs="Times New Roman"/>
                <w:b/>
                <w:sz w:val="24"/>
                <w:szCs w:val="24"/>
              </w:rPr>
            </w:pPr>
            <w:r>
              <w:rPr>
                <w:rFonts w:ascii="Times New Roman" w:hAnsi="Times New Roman" w:cs="Times New Roman"/>
                <w:b/>
                <w:sz w:val="36"/>
                <w:szCs w:val="36"/>
              </w:rPr>
              <w:t xml:space="preserve">        </w:t>
            </w:r>
            <w:r>
              <w:rPr>
                <w:rFonts w:ascii="Times New Roman" w:hAnsi="Times New Roman" w:cs="Times New Roman"/>
                <w:b/>
              </w:rPr>
              <w:t>№ 1</w:t>
            </w:r>
            <w:r w:rsidR="00220686">
              <w:rPr>
                <w:rFonts w:ascii="Times New Roman" w:hAnsi="Times New Roman" w:cs="Times New Roman"/>
                <w:b/>
              </w:rPr>
              <w:t>3</w:t>
            </w:r>
          </w:p>
        </w:tc>
        <w:tc>
          <w:tcPr>
            <w:tcW w:w="1702" w:type="dxa"/>
            <w:tcBorders>
              <w:top w:val="single" w:sz="4" w:space="0" w:color="auto"/>
              <w:left w:val="single" w:sz="4" w:space="0" w:color="auto"/>
              <w:bottom w:val="single" w:sz="4" w:space="0" w:color="auto"/>
              <w:right w:val="single" w:sz="4" w:space="0" w:color="auto"/>
            </w:tcBorders>
            <w:hideMark/>
          </w:tcPr>
          <w:p w:rsidR="00055A75" w:rsidRDefault="009C0B11" w:rsidP="00630695">
            <w:pPr>
              <w:rPr>
                <w:rFonts w:ascii="Times New Roman" w:eastAsia="Times New Roman" w:hAnsi="Times New Roman" w:cs="Times New Roman"/>
                <w:b/>
                <w:sz w:val="24"/>
                <w:szCs w:val="24"/>
              </w:rPr>
            </w:pPr>
            <w:r>
              <w:rPr>
                <w:rFonts w:ascii="Times New Roman" w:hAnsi="Times New Roman" w:cs="Times New Roman"/>
                <w:b/>
                <w:sz w:val="24"/>
                <w:szCs w:val="24"/>
              </w:rPr>
              <w:t>06.05</w:t>
            </w:r>
            <w:r w:rsidR="00055A75">
              <w:rPr>
                <w:rFonts w:ascii="Times New Roman" w:hAnsi="Times New Roman" w:cs="Times New Roman"/>
                <w:b/>
                <w:sz w:val="24"/>
                <w:szCs w:val="24"/>
              </w:rPr>
              <w:t>.2020</w:t>
            </w:r>
          </w:p>
          <w:p w:rsidR="00055A75" w:rsidRDefault="009C0B11" w:rsidP="00630695">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среда</w:t>
            </w:r>
          </w:p>
        </w:tc>
      </w:tr>
    </w:tbl>
    <w:p w:rsidR="00055A75" w:rsidRDefault="00055A75" w:rsidP="00C74D05">
      <w:pPr>
        <w:jc w:val="center"/>
        <w:rPr>
          <w:b/>
          <w:sz w:val="26"/>
          <w:szCs w:val="26"/>
        </w:rPr>
      </w:pPr>
    </w:p>
    <w:p w:rsidR="00055A75" w:rsidRDefault="00055A75" w:rsidP="00C74D05">
      <w:pPr>
        <w:jc w:val="center"/>
        <w:rPr>
          <w:b/>
          <w:sz w:val="26"/>
          <w:szCs w:val="26"/>
        </w:rPr>
      </w:pPr>
    </w:p>
    <w:p w:rsidR="00630695" w:rsidRDefault="00630695" w:rsidP="00C74D05">
      <w:pPr>
        <w:jc w:val="center"/>
        <w:rPr>
          <w:b/>
          <w:sz w:val="26"/>
          <w:szCs w:val="26"/>
        </w:rPr>
      </w:pPr>
    </w:p>
    <w:p w:rsidR="00630695" w:rsidRDefault="00630695" w:rsidP="00630695">
      <w:pPr>
        <w:rPr>
          <w:sz w:val="26"/>
          <w:szCs w:val="26"/>
        </w:rPr>
      </w:pPr>
    </w:p>
    <w:p w:rsidR="00630695" w:rsidRDefault="00630695" w:rsidP="009C0B11">
      <w:pPr>
        <w:pStyle w:val="a7"/>
        <w:jc w:val="center"/>
        <w:rPr>
          <w:sz w:val="26"/>
          <w:szCs w:val="26"/>
        </w:rPr>
      </w:pPr>
      <w:r>
        <w:rPr>
          <w:sz w:val="26"/>
          <w:szCs w:val="26"/>
        </w:rPr>
        <w:tab/>
      </w:r>
    </w:p>
    <w:p w:rsidR="00F16CAA" w:rsidRDefault="00F16CAA" w:rsidP="00F16CAA">
      <w:pPr>
        <w:pStyle w:val="a7"/>
        <w:jc w:val="center"/>
        <w:rPr>
          <w:rFonts w:ascii="Times New Roman" w:hAnsi="Times New Roman"/>
          <w:b/>
          <w:sz w:val="28"/>
          <w:szCs w:val="28"/>
        </w:rPr>
      </w:pPr>
      <w:r>
        <w:rPr>
          <w:rFonts w:ascii="Times New Roman" w:hAnsi="Times New Roman"/>
          <w:b/>
          <w:sz w:val="28"/>
          <w:szCs w:val="28"/>
        </w:rPr>
        <w:t>СОВЕТ ДЕПУТАТОВ ФЕДОРОВСКОГО СЕЛЬСОВЕТА</w:t>
      </w:r>
    </w:p>
    <w:p w:rsidR="00F16CAA" w:rsidRDefault="00F16CAA" w:rsidP="00F16CAA">
      <w:pPr>
        <w:pStyle w:val="a7"/>
        <w:jc w:val="center"/>
        <w:rPr>
          <w:rFonts w:ascii="Times New Roman" w:hAnsi="Times New Roman"/>
          <w:b/>
          <w:sz w:val="28"/>
          <w:szCs w:val="28"/>
        </w:rPr>
      </w:pPr>
      <w:r>
        <w:rPr>
          <w:rFonts w:ascii="Times New Roman" w:hAnsi="Times New Roman"/>
          <w:b/>
          <w:sz w:val="28"/>
          <w:szCs w:val="28"/>
        </w:rPr>
        <w:t xml:space="preserve">Северного района Новосибирской области </w:t>
      </w:r>
    </w:p>
    <w:p w:rsidR="00F16CAA" w:rsidRDefault="00F16CAA" w:rsidP="00F16CAA">
      <w:pPr>
        <w:pStyle w:val="a7"/>
        <w:jc w:val="center"/>
        <w:rPr>
          <w:rFonts w:ascii="Times New Roman" w:hAnsi="Times New Roman"/>
          <w:b/>
          <w:bCs/>
          <w:sz w:val="28"/>
          <w:szCs w:val="28"/>
        </w:rPr>
      </w:pPr>
    </w:p>
    <w:p w:rsidR="00F16CAA" w:rsidRDefault="00F16CAA" w:rsidP="00F16CAA">
      <w:pPr>
        <w:pStyle w:val="a7"/>
        <w:jc w:val="center"/>
        <w:rPr>
          <w:rFonts w:ascii="Times New Roman" w:hAnsi="Times New Roman"/>
          <w:b/>
          <w:sz w:val="28"/>
          <w:szCs w:val="28"/>
        </w:rPr>
      </w:pPr>
      <w:proofErr w:type="gramStart"/>
      <w:r>
        <w:rPr>
          <w:rFonts w:ascii="Times New Roman" w:hAnsi="Times New Roman"/>
          <w:b/>
          <w:sz w:val="28"/>
          <w:szCs w:val="28"/>
        </w:rPr>
        <w:t>Р</w:t>
      </w:r>
      <w:proofErr w:type="gramEnd"/>
      <w:r>
        <w:rPr>
          <w:rFonts w:ascii="Times New Roman" w:hAnsi="Times New Roman"/>
          <w:b/>
          <w:sz w:val="28"/>
          <w:szCs w:val="28"/>
        </w:rPr>
        <w:t xml:space="preserve"> Е Ш Е Н И Е</w:t>
      </w:r>
    </w:p>
    <w:p w:rsidR="00F16CAA" w:rsidRDefault="00F16CAA" w:rsidP="00F16CAA">
      <w:pPr>
        <w:pStyle w:val="a7"/>
        <w:jc w:val="center"/>
        <w:rPr>
          <w:rFonts w:ascii="Times New Roman" w:hAnsi="Times New Roman"/>
          <w:b/>
          <w:sz w:val="28"/>
          <w:szCs w:val="28"/>
        </w:rPr>
      </w:pPr>
      <w:r>
        <w:rPr>
          <w:rFonts w:ascii="Times New Roman" w:hAnsi="Times New Roman"/>
          <w:b/>
          <w:sz w:val="28"/>
          <w:szCs w:val="28"/>
        </w:rPr>
        <w:t>Пятьдесят девятой  сессии</w:t>
      </w:r>
    </w:p>
    <w:p w:rsidR="00F16CAA" w:rsidRDefault="00F16CAA" w:rsidP="00F16CAA">
      <w:pPr>
        <w:pStyle w:val="a7"/>
        <w:jc w:val="center"/>
        <w:rPr>
          <w:rFonts w:ascii="Times New Roman" w:hAnsi="Times New Roman"/>
          <w:b/>
          <w:bCs/>
          <w:sz w:val="28"/>
          <w:szCs w:val="28"/>
        </w:rPr>
      </w:pPr>
    </w:p>
    <w:p w:rsidR="00F16CAA" w:rsidRDefault="00F16CAA" w:rsidP="00F16CAA">
      <w:pPr>
        <w:pStyle w:val="a7"/>
        <w:jc w:val="center"/>
        <w:rPr>
          <w:rFonts w:ascii="Times New Roman" w:hAnsi="Times New Roman"/>
          <w:b/>
          <w:sz w:val="28"/>
          <w:szCs w:val="28"/>
        </w:rPr>
      </w:pPr>
      <w:r>
        <w:rPr>
          <w:rFonts w:ascii="Times New Roman" w:hAnsi="Times New Roman"/>
          <w:b/>
          <w:sz w:val="28"/>
          <w:szCs w:val="28"/>
        </w:rPr>
        <w:t>20.04.2020                                      с</w:t>
      </w:r>
      <w:proofErr w:type="gramStart"/>
      <w:r>
        <w:rPr>
          <w:rFonts w:ascii="Times New Roman" w:hAnsi="Times New Roman"/>
          <w:b/>
          <w:sz w:val="28"/>
          <w:szCs w:val="28"/>
        </w:rPr>
        <w:t>.Ф</w:t>
      </w:r>
      <w:proofErr w:type="gramEnd"/>
      <w:r>
        <w:rPr>
          <w:rFonts w:ascii="Times New Roman" w:hAnsi="Times New Roman"/>
          <w:b/>
          <w:sz w:val="28"/>
          <w:szCs w:val="28"/>
        </w:rPr>
        <w:t>едоровка                                          № 4</w:t>
      </w:r>
    </w:p>
    <w:p w:rsidR="00F16CAA" w:rsidRDefault="00F16CAA" w:rsidP="00F16CAA">
      <w:pPr>
        <w:pStyle w:val="af0"/>
      </w:pPr>
    </w:p>
    <w:p w:rsidR="00F16CAA" w:rsidRDefault="00F16CAA" w:rsidP="00F16CAA">
      <w:pPr>
        <w:pStyle w:val="af0"/>
      </w:pPr>
    </w:p>
    <w:p w:rsidR="00F16CAA" w:rsidRDefault="00F16CAA" w:rsidP="00F16CAA">
      <w:pPr>
        <w:pStyle w:val="af0"/>
        <w:rPr>
          <w:szCs w:val="28"/>
        </w:rPr>
      </w:pPr>
      <w:r>
        <w:rPr>
          <w:szCs w:val="28"/>
        </w:rPr>
        <w:t>Об исполнении местного бюджета Федоровского  сельсовета Северного</w:t>
      </w:r>
    </w:p>
    <w:p w:rsidR="00F16CAA" w:rsidRDefault="00F16CAA" w:rsidP="00F16CAA">
      <w:pPr>
        <w:pStyle w:val="af0"/>
        <w:rPr>
          <w:szCs w:val="28"/>
        </w:rPr>
      </w:pPr>
      <w:r>
        <w:rPr>
          <w:szCs w:val="28"/>
        </w:rPr>
        <w:t>района Новосибирской области за 2019 год</w:t>
      </w:r>
    </w:p>
    <w:p w:rsidR="00F16CAA" w:rsidRDefault="00F16CAA" w:rsidP="00F16CAA">
      <w:pPr>
        <w:pStyle w:val="af0"/>
        <w:rPr>
          <w:b w:val="0"/>
          <w:szCs w:val="28"/>
        </w:rPr>
      </w:pPr>
    </w:p>
    <w:p w:rsidR="00F16CAA" w:rsidRDefault="00F16CAA" w:rsidP="00F16CAA">
      <w:pPr>
        <w:pStyle w:val="af0"/>
        <w:rPr>
          <w:b w:val="0"/>
          <w:szCs w:val="28"/>
        </w:rPr>
      </w:pPr>
    </w:p>
    <w:p w:rsidR="00F16CAA" w:rsidRDefault="00F16CAA" w:rsidP="00F16CAA">
      <w:pPr>
        <w:pStyle w:val="af0"/>
        <w:jc w:val="both"/>
        <w:rPr>
          <w:b w:val="0"/>
          <w:szCs w:val="28"/>
        </w:rPr>
      </w:pPr>
      <w:r>
        <w:rPr>
          <w:b w:val="0"/>
          <w:szCs w:val="28"/>
        </w:rPr>
        <w:t xml:space="preserve">        Заслушав и обсудив доклад администрации Федоровского  сельсовета Северного района Новосибирской области «Об исполнении местного бюджета Федоровского сельсовета Северного района Новосибирской области (далее - местный бюджет) за 2019 год», Совет депутатов Федоровского сельсовета Северного района Новосибирской области </w:t>
      </w:r>
    </w:p>
    <w:p w:rsidR="00F16CAA" w:rsidRDefault="00F16CAA" w:rsidP="00F16CAA">
      <w:pPr>
        <w:pStyle w:val="af0"/>
        <w:jc w:val="both"/>
        <w:rPr>
          <w:b w:val="0"/>
          <w:szCs w:val="28"/>
        </w:rPr>
      </w:pPr>
      <w:r>
        <w:rPr>
          <w:b w:val="0"/>
          <w:szCs w:val="28"/>
        </w:rPr>
        <w:t>РЕШИЛ:</w:t>
      </w:r>
    </w:p>
    <w:p w:rsidR="00F16CAA" w:rsidRDefault="00F16CAA" w:rsidP="00F16CAA">
      <w:pPr>
        <w:pStyle w:val="af0"/>
        <w:jc w:val="both"/>
        <w:rPr>
          <w:b w:val="0"/>
          <w:szCs w:val="28"/>
        </w:rPr>
      </w:pPr>
      <w:r>
        <w:rPr>
          <w:b w:val="0"/>
          <w:szCs w:val="28"/>
        </w:rPr>
        <w:t xml:space="preserve">    1.Утвердить отчет об исполнении местного бюджета Федоровского сельсовета Северного района Новосибирской области за 2019 год по расходам в сумме 4380,5 тыс</w:t>
      </w:r>
      <w:proofErr w:type="gramStart"/>
      <w:r>
        <w:rPr>
          <w:b w:val="0"/>
          <w:szCs w:val="28"/>
        </w:rPr>
        <w:t>.р</w:t>
      </w:r>
      <w:proofErr w:type="gramEnd"/>
      <w:r>
        <w:rPr>
          <w:b w:val="0"/>
          <w:szCs w:val="28"/>
        </w:rPr>
        <w:t>ублей, по доходам в сумме 4698,6 тыс.рублей, с превышением расходов над доходами (</w:t>
      </w:r>
      <w:proofErr w:type="spellStart"/>
      <w:r>
        <w:rPr>
          <w:b w:val="0"/>
          <w:szCs w:val="28"/>
        </w:rPr>
        <w:t>профицит</w:t>
      </w:r>
      <w:proofErr w:type="spellEnd"/>
      <w:r>
        <w:rPr>
          <w:b w:val="0"/>
          <w:szCs w:val="28"/>
        </w:rPr>
        <w:t xml:space="preserve"> местного бюджета) в сумме 318,1 тыс.рублей.</w:t>
      </w:r>
    </w:p>
    <w:p w:rsidR="00F16CAA" w:rsidRDefault="00F16CAA" w:rsidP="00F16CAA">
      <w:pPr>
        <w:pStyle w:val="af0"/>
        <w:jc w:val="both"/>
        <w:rPr>
          <w:b w:val="0"/>
          <w:szCs w:val="28"/>
        </w:rPr>
      </w:pPr>
      <w:r>
        <w:rPr>
          <w:b w:val="0"/>
          <w:szCs w:val="28"/>
        </w:rPr>
        <w:t xml:space="preserve">    2.Утвердить кассовое исполнение местного бюджета по доходам за 2019год:</w:t>
      </w:r>
    </w:p>
    <w:p w:rsidR="00F16CAA" w:rsidRDefault="00F16CAA" w:rsidP="00F16CAA">
      <w:pPr>
        <w:pStyle w:val="af0"/>
        <w:jc w:val="both"/>
        <w:rPr>
          <w:b w:val="0"/>
          <w:szCs w:val="28"/>
        </w:rPr>
      </w:pPr>
      <w:r>
        <w:rPr>
          <w:b w:val="0"/>
          <w:szCs w:val="28"/>
        </w:rPr>
        <w:lastRenderedPageBreak/>
        <w:t xml:space="preserve">    1) по кодам классификации доходов бюджетов согласно приложению 1 к настоящему решению;</w:t>
      </w:r>
    </w:p>
    <w:p w:rsidR="00F16CAA" w:rsidRDefault="00F16CAA" w:rsidP="00F16CAA">
      <w:pPr>
        <w:pStyle w:val="af0"/>
        <w:jc w:val="both"/>
        <w:rPr>
          <w:b w:val="0"/>
          <w:szCs w:val="28"/>
        </w:rPr>
      </w:pPr>
      <w:r>
        <w:rPr>
          <w:b w:val="0"/>
          <w:szCs w:val="28"/>
        </w:rPr>
        <w:t xml:space="preserve">    2) по кодам видов доходов, подвидов доходов, классификации операций сектора государственного управления, относящихся к доходам бюджета, согласно приложению 2 к настоящему решению.</w:t>
      </w:r>
    </w:p>
    <w:p w:rsidR="00F16CAA" w:rsidRDefault="00F16CAA" w:rsidP="00F16CAA">
      <w:pPr>
        <w:pStyle w:val="af0"/>
        <w:jc w:val="both"/>
        <w:rPr>
          <w:b w:val="0"/>
          <w:szCs w:val="28"/>
        </w:rPr>
      </w:pPr>
      <w:r>
        <w:rPr>
          <w:b w:val="0"/>
          <w:szCs w:val="28"/>
        </w:rPr>
        <w:t xml:space="preserve">Утвердить кассовое исполнение местного бюджета по расходам бюджета за 2019 год: </w:t>
      </w:r>
    </w:p>
    <w:p w:rsidR="00F16CAA" w:rsidRDefault="00F16CAA" w:rsidP="00F16CAA">
      <w:pPr>
        <w:pStyle w:val="af0"/>
        <w:jc w:val="both"/>
        <w:rPr>
          <w:b w:val="0"/>
          <w:szCs w:val="28"/>
        </w:rPr>
      </w:pPr>
      <w:r>
        <w:rPr>
          <w:b w:val="0"/>
          <w:szCs w:val="28"/>
        </w:rPr>
        <w:t xml:space="preserve">    1) по ведомственной структуре расходов, согласно приложению 3 к настоящему решению;</w:t>
      </w:r>
    </w:p>
    <w:p w:rsidR="00F16CAA" w:rsidRDefault="00F16CAA" w:rsidP="00F16CAA">
      <w:pPr>
        <w:pStyle w:val="af0"/>
        <w:jc w:val="both"/>
        <w:rPr>
          <w:b w:val="0"/>
          <w:szCs w:val="28"/>
        </w:rPr>
      </w:pPr>
      <w:r>
        <w:rPr>
          <w:b w:val="0"/>
          <w:szCs w:val="28"/>
        </w:rPr>
        <w:t xml:space="preserve">     2) по разделам и подразделам классификации расходов бюджета, согласно приложению 4 к настоящему решению.</w:t>
      </w:r>
    </w:p>
    <w:p w:rsidR="00F16CAA" w:rsidRDefault="00F16CAA" w:rsidP="00F16CAA">
      <w:pPr>
        <w:pStyle w:val="af0"/>
        <w:jc w:val="both"/>
        <w:rPr>
          <w:b w:val="0"/>
          <w:szCs w:val="28"/>
        </w:rPr>
      </w:pPr>
      <w:r>
        <w:rPr>
          <w:b w:val="0"/>
          <w:szCs w:val="28"/>
        </w:rPr>
        <w:t xml:space="preserve">     4. Утвердить кассовое исполнение по источникам финансирования дефицита местного бюджета за 2019 год:</w:t>
      </w:r>
    </w:p>
    <w:p w:rsidR="00F16CAA" w:rsidRDefault="00F16CAA" w:rsidP="00F16CAA">
      <w:pPr>
        <w:pStyle w:val="af0"/>
        <w:jc w:val="both"/>
        <w:rPr>
          <w:b w:val="0"/>
          <w:szCs w:val="28"/>
        </w:rPr>
      </w:pPr>
      <w:r>
        <w:rPr>
          <w:b w:val="0"/>
          <w:szCs w:val="28"/>
        </w:rPr>
        <w:t xml:space="preserve">    1) по кодам классификации источников финансирования дефицитов бюджетов, согласно приложению 5 к настоящему решению;</w:t>
      </w:r>
    </w:p>
    <w:p w:rsidR="00F16CAA" w:rsidRDefault="00F16CAA" w:rsidP="00F16CAA">
      <w:pPr>
        <w:pStyle w:val="af0"/>
        <w:jc w:val="both"/>
        <w:rPr>
          <w:b w:val="0"/>
          <w:szCs w:val="28"/>
        </w:rPr>
      </w:pPr>
      <w:r>
        <w:rPr>
          <w:b w:val="0"/>
          <w:szCs w:val="28"/>
        </w:rPr>
        <w:t xml:space="preserve">    2) кодам групп, подгрупп, статей, видов </w:t>
      </w:r>
      <w:proofErr w:type="gramStart"/>
      <w:r>
        <w:rPr>
          <w:b w:val="0"/>
          <w:szCs w:val="28"/>
        </w:rPr>
        <w:t>источников финансирования дефицитов бюджетов классификации операций сектора государственного</w:t>
      </w:r>
      <w:proofErr w:type="gramEnd"/>
      <w:r>
        <w:rPr>
          <w:b w:val="0"/>
          <w:szCs w:val="28"/>
        </w:rPr>
        <w:t xml:space="preserve"> управления, относящихся к источникам финансирования дефицитов бюджетов, согласно приложению 6 к настоящему решению.  </w:t>
      </w:r>
    </w:p>
    <w:p w:rsidR="00F16CAA" w:rsidRDefault="00F16CAA" w:rsidP="00F16CAA">
      <w:pPr>
        <w:pStyle w:val="af0"/>
        <w:jc w:val="both"/>
        <w:rPr>
          <w:b w:val="0"/>
          <w:szCs w:val="28"/>
        </w:rPr>
      </w:pPr>
      <w:r>
        <w:rPr>
          <w:b w:val="0"/>
          <w:szCs w:val="28"/>
        </w:rPr>
        <w:t xml:space="preserve">   5. Опубликовать данное решение в «Вестнике Федоровского сельсовета».</w:t>
      </w:r>
    </w:p>
    <w:p w:rsidR="00F16CAA" w:rsidRDefault="00F16CAA" w:rsidP="00F16CAA">
      <w:pPr>
        <w:pStyle w:val="af0"/>
        <w:jc w:val="both"/>
        <w:rPr>
          <w:b w:val="0"/>
          <w:szCs w:val="28"/>
        </w:rPr>
      </w:pPr>
      <w:r>
        <w:rPr>
          <w:b w:val="0"/>
          <w:szCs w:val="28"/>
        </w:rPr>
        <w:t xml:space="preserve">   6. </w:t>
      </w:r>
      <w:proofErr w:type="gramStart"/>
      <w:r>
        <w:rPr>
          <w:b w:val="0"/>
          <w:szCs w:val="28"/>
        </w:rPr>
        <w:t>Контроль за</w:t>
      </w:r>
      <w:proofErr w:type="gramEnd"/>
      <w:r>
        <w:rPr>
          <w:b w:val="0"/>
          <w:szCs w:val="28"/>
        </w:rPr>
        <w:t xml:space="preserve"> исполнением данного решения возложить на комиссию по бюджету, налогам, собственности и социальной политике (Писаренко В.Я.).</w:t>
      </w:r>
    </w:p>
    <w:p w:rsidR="00F16CAA" w:rsidRDefault="00F16CAA" w:rsidP="00F16CAA">
      <w:pPr>
        <w:pStyle w:val="af0"/>
        <w:jc w:val="both"/>
        <w:rPr>
          <w:b w:val="0"/>
          <w:szCs w:val="28"/>
        </w:rPr>
      </w:pPr>
    </w:p>
    <w:p w:rsidR="00F16CAA" w:rsidRDefault="00F16CAA" w:rsidP="00F16CAA">
      <w:pPr>
        <w:pStyle w:val="af0"/>
        <w:jc w:val="left"/>
        <w:rPr>
          <w:b w:val="0"/>
          <w:szCs w:val="28"/>
        </w:rPr>
      </w:pPr>
    </w:p>
    <w:p w:rsidR="00F16CAA" w:rsidRDefault="00F16CAA" w:rsidP="00F16CAA">
      <w:pPr>
        <w:pStyle w:val="af0"/>
        <w:jc w:val="left"/>
        <w:rPr>
          <w:b w:val="0"/>
          <w:szCs w:val="28"/>
        </w:rPr>
      </w:pPr>
      <w:r>
        <w:rPr>
          <w:b w:val="0"/>
          <w:szCs w:val="28"/>
        </w:rPr>
        <w:t>Глава Федоровского сельсовета                       Председатель Совета депутатов</w:t>
      </w:r>
    </w:p>
    <w:p w:rsidR="00F16CAA" w:rsidRDefault="00F16CAA" w:rsidP="00F16CAA">
      <w:pPr>
        <w:pStyle w:val="af0"/>
        <w:jc w:val="left"/>
        <w:rPr>
          <w:b w:val="0"/>
          <w:szCs w:val="28"/>
        </w:rPr>
      </w:pPr>
      <w:r>
        <w:rPr>
          <w:b w:val="0"/>
          <w:szCs w:val="28"/>
        </w:rPr>
        <w:t>Северного района                                               Федоровского сельсовета   Новосибирской области                                    Северного района</w:t>
      </w:r>
    </w:p>
    <w:p w:rsidR="00F16CAA" w:rsidRDefault="00F16CAA" w:rsidP="00F16CAA">
      <w:pPr>
        <w:pStyle w:val="af0"/>
        <w:jc w:val="left"/>
        <w:rPr>
          <w:b w:val="0"/>
          <w:szCs w:val="28"/>
        </w:rPr>
      </w:pPr>
      <w:r>
        <w:rPr>
          <w:b w:val="0"/>
          <w:szCs w:val="28"/>
        </w:rPr>
        <w:t xml:space="preserve">                                                                              Новосибирской области</w:t>
      </w:r>
    </w:p>
    <w:p w:rsidR="00F16CAA" w:rsidRDefault="00F16CAA" w:rsidP="00F16CAA">
      <w:pPr>
        <w:pStyle w:val="af0"/>
        <w:jc w:val="left"/>
        <w:rPr>
          <w:b w:val="0"/>
          <w:szCs w:val="28"/>
        </w:rPr>
      </w:pPr>
      <w:r>
        <w:rPr>
          <w:b w:val="0"/>
          <w:szCs w:val="28"/>
        </w:rPr>
        <w:t xml:space="preserve">                              В.Я.Писаренко                                                  </w:t>
      </w:r>
      <w:proofErr w:type="spellStart"/>
      <w:r>
        <w:rPr>
          <w:b w:val="0"/>
          <w:szCs w:val="28"/>
        </w:rPr>
        <w:t>Г.Н.Асмус</w:t>
      </w:r>
      <w:proofErr w:type="spellEnd"/>
      <w:r>
        <w:rPr>
          <w:b w:val="0"/>
          <w:szCs w:val="28"/>
        </w:rPr>
        <w:t xml:space="preserve">                </w:t>
      </w:r>
    </w:p>
    <w:p w:rsidR="00F16CAA" w:rsidRDefault="00F16CAA" w:rsidP="00F16CAA">
      <w:pPr>
        <w:pStyle w:val="af0"/>
        <w:jc w:val="left"/>
        <w:rPr>
          <w:b w:val="0"/>
          <w:szCs w:val="28"/>
        </w:rPr>
      </w:pPr>
    </w:p>
    <w:p w:rsidR="00F16CAA" w:rsidRDefault="00F16CAA" w:rsidP="00F16CAA">
      <w:pPr>
        <w:pStyle w:val="af0"/>
        <w:jc w:val="left"/>
        <w:rPr>
          <w:b w:val="0"/>
          <w:szCs w:val="28"/>
        </w:rPr>
      </w:pPr>
    </w:p>
    <w:p w:rsidR="00F16CAA" w:rsidRDefault="00F16CAA" w:rsidP="00F16CAA">
      <w:pPr>
        <w:pStyle w:val="af0"/>
        <w:jc w:val="left"/>
        <w:rPr>
          <w:b w:val="0"/>
          <w:sz w:val="24"/>
          <w:szCs w:val="24"/>
        </w:rPr>
      </w:pPr>
    </w:p>
    <w:p w:rsidR="00F16CAA" w:rsidRDefault="00F16CAA" w:rsidP="00F16CAA">
      <w:pPr>
        <w:pStyle w:val="af0"/>
        <w:rPr>
          <w:b w:val="0"/>
          <w:sz w:val="24"/>
          <w:szCs w:val="24"/>
        </w:rPr>
      </w:pPr>
    </w:p>
    <w:p w:rsidR="00F16CAA" w:rsidRDefault="00F16CAA" w:rsidP="00F16CAA">
      <w:pPr>
        <w:pStyle w:val="af0"/>
        <w:rPr>
          <w:b w:val="0"/>
          <w:sz w:val="24"/>
          <w:szCs w:val="24"/>
        </w:rPr>
      </w:pPr>
    </w:p>
    <w:p w:rsidR="00F16CAA" w:rsidRDefault="00F16CAA" w:rsidP="00F16CAA">
      <w:pPr>
        <w:pStyle w:val="af0"/>
        <w:rPr>
          <w:b w:val="0"/>
          <w:sz w:val="24"/>
          <w:szCs w:val="24"/>
        </w:rPr>
      </w:pPr>
    </w:p>
    <w:p w:rsidR="00F16CAA" w:rsidRDefault="00F16CAA" w:rsidP="00F16CAA">
      <w:pPr>
        <w:pStyle w:val="af0"/>
        <w:rPr>
          <w:b w:val="0"/>
          <w:sz w:val="24"/>
          <w:szCs w:val="24"/>
        </w:rPr>
      </w:pPr>
    </w:p>
    <w:p w:rsidR="00F16CAA" w:rsidRDefault="00F16CAA" w:rsidP="00F16CAA">
      <w:pPr>
        <w:pStyle w:val="af0"/>
        <w:rPr>
          <w:b w:val="0"/>
          <w:sz w:val="24"/>
          <w:szCs w:val="24"/>
        </w:rPr>
      </w:pPr>
    </w:p>
    <w:p w:rsidR="00F16CAA" w:rsidRDefault="00F16CAA" w:rsidP="00F16CAA">
      <w:pPr>
        <w:pStyle w:val="af0"/>
        <w:rPr>
          <w:b w:val="0"/>
          <w:sz w:val="24"/>
          <w:szCs w:val="24"/>
        </w:rPr>
      </w:pPr>
    </w:p>
    <w:p w:rsidR="00F16CAA" w:rsidRDefault="00F16CAA" w:rsidP="00F16CAA">
      <w:pPr>
        <w:pStyle w:val="af0"/>
        <w:rPr>
          <w:b w:val="0"/>
          <w:sz w:val="24"/>
          <w:szCs w:val="24"/>
        </w:rPr>
      </w:pPr>
    </w:p>
    <w:p w:rsidR="00F16CAA" w:rsidRDefault="00F16CAA" w:rsidP="00F16CAA">
      <w:pPr>
        <w:pStyle w:val="af0"/>
        <w:rPr>
          <w:b w:val="0"/>
          <w:sz w:val="24"/>
          <w:szCs w:val="24"/>
        </w:rPr>
      </w:pPr>
    </w:p>
    <w:p w:rsidR="00F16CAA" w:rsidRDefault="00F16CAA" w:rsidP="00F16CAA">
      <w:pPr>
        <w:pStyle w:val="af0"/>
        <w:rPr>
          <w:b w:val="0"/>
          <w:sz w:val="24"/>
          <w:szCs w:val="24"/>
        </w:rPr>
      </w:pPr>
    </w:p>
    <w:p w:rsidR="00F16CAA" w:rsidRDefault="00F16CAA" w:rsidP="00F16CAA">
      <w:pPr>
        <w:pStyle w:val="af0"/>
        <w:rPr>
          <w:b w:val="0"/>
          <w:sz w:val="24"/>
          <w:szCs w:val="24"/>
        </w:rPr>
      </w:pPr>
    </w:p>
    <w:p w:rsidR="00F16CAA" w:rsidRDefault="00F16CAA" w:rsidP="00F16CAA">
      <w:pPr>
        <w:pStyle w:val="af0"/>
        <w:rPr>
          <w:b w:val="0"/>
          <w:sz w:val="24"/>
          <w:szCs w:val="24"/>
        </w:rPr>
      </w:pPr>
    </w:p>
    <w:p w:rsidR="00F16CAA" w:rsidRDefault="00F16CAA" w:rsidP="00F16CAA">
      <w:pPr>
        <w:pStyle w:val="af0"/>
        <w:rPr>
          <w:b w:val="0"/>
          <w:sz w:val="24"/>
          <w:szCs w:val="24"/>
        </w:rPr>
      </w:pPr>
    </w:p>
    <w:p w:rsidR="00F16CAA" w:rsidRDefault="00F16CAA" w:rsidP="00F16CAA">
      <w:pPr>
        <w:pStyle w:val="af0"/>
        <w:rPr>
          <w:b w:val="0"/>
          <w:sz w:val="24"/>
          <w:szCs w:val="24"/>
        </w:rPr>
      </w:pPr>
    </w:p>
    <w:p w:rsidR="00F16CAA" w:rsidRDefault="00F16CAA" w:rsidP="00F16CAA">
      <w:pPr>
        <w:pStyle w:val="af0"/>
        <w:rPr>
          <w:b w:val="0"/>
          <w:sz w:val="24"/>
          <w:szCs w:val="24"/>
        </w:rPr>
      </w:pPr>
    </w:p>
    <w:p w:rsidR="00F16CAA" w:rsidRDefault="00F16CAA" w:rsidP="00F16CAA">
      <w:pPr>
        <w:pStyle w:val="af0"/>
        <w:rPr>
          <w:b w:val="0"/>
          <w:sz w:val="24"/>
          <w:szCs w:val="24"/>
        </w:rPr>
      </w:pPr>
    </w:p>
    <w:p w:rsidR="00F16CAA" w:rsidRDefault="00F16CAA" w:rsidP="00F16CAA">
      <w:pPr>
        <w:pStyle w:val="af0"/>
        <w:jc w:val="right"/>
        <w:rPr>
          <w:sz w:val="24"/>
          <w:szCs w:val="24"/>
        </w:rPr>
      </w:pPr>
      <w:r>
        <w:rPr>
          <w:sz w:val="24"/>
          <w:szCs w:val="24"/>
        </w:rPr>
        <w:lastRenderedPageBreak/>
        <w:t>Приложение 1 к решению 59-й сессии</w:t>
      </w:r>
    </w:p>
    <w:p w:rsidR="00F16CAA" w:rsidRDefault="00F16CAA" w:rsidP="00F16CAA">
      <w:pPr>
        <w:pStyle w:val="af0"/>
        <w:jc w:val="right"/>
        <w:rPr>
          <w:sz w:val="24"/>
          <w:szCs w:val="24"/>
        </w:rPr>
      </w:pPr>
      <w:r>
        <w:rPr>
          <w:sz w:val="24"/>
          <w:szCs w:val="24"/>
        </w:rPr>
        <w:t>Совета депутатов Федоровского сельсовета                                                                                                                                                            Северного района  Новосибирской области</w:t>
      </w:r>
    </w:p>
    <w:p w:rsidR="00F16CAA" w:rsidRDefault="00F16CAA" w:rsidP="00F16CAA">
      <w:pPr>
        <w:pStyle w:val="af0"/>
        <w:jc w:val="right"/>
        <w:rPr>
          <w:sz w:val="24"/>
          <w:szCs w:val="24"/>
        </w:rPr>
      </w:pPr>
      <w:r>
        <w:rPr>
          <w:sz w:val="24"/>
          <w:szCs w:val="24"/>
        </w:rPr>
        <w:t>пятого  созыва от  20.04.2020  № 4</w:t>
      </w:r>
    </w:p>
    <w:p w:rsidR="00F16CAA" w:rsidRDefault="00F16CAA" w:rsidP="00F16CAA">
      <w:pPr>
        <w:pStyle w:val="af0"/>
        <w:rPr>
          <w:b w:val="0"/>
          <w:sz w:val="24"/>
          <w:szCs w:val="24"/>
        </w:rPr>
      </w:pPr>
    </w:p>
    <w:p w:rsidR="00F16CAA" w:rsidRDefault="00F16CAA" w:rsidP="00F16CAA">
      <w:pPr>
        <w:pStyle w:val="af0"/>
        <w:rPr>
          <w:b w:val="0"/>
          <w:sz w:val="24"/>
          <w:szCs w:val="24"/>
        </w:rPr>
      </w:pPr>
      <w:r>
        <w:rPr>
          <w:b w:val="0"/>
          <w:sz w:val="24"/>
          <w:szCs w:val="24"/>
        </w:rPr>
        <w:t>Кассовое исполнение местного бюджета по доходам за 2019 год по кодам классификации доходов бюджетов</w:t>
      </w:r>
    </w:p>
    <w:p w:rsidR="00F16CAA" w:rsidRDefault="00F16CAA" w:rsidP="00F16CAA">
      <w:pPr>
        <w:pStyle w:val="af0"/>
        <w:rPr>
          <w:b w:val="0"/>
        </w:rPr>
      </w:pP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26"/>
        <w:gridCol w:w="5243"/>
        <w:gridCol w:w="1701"/>
      </w:tblGrid>
      <w:tr w:rsidR="00F16CAA" w:rsidTr="00F16CAA">
        <w:trPr>
          <w:trHeight w:val="915"/>
        </w:trPr>
        <w:tc>
          <w:tcPr>
            <w:tcW w:w="3226"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rPr>
            </w:pPr>
            <w:r>
              <w:rPr>
                <w:b w:val="0"/>
              </w:rPr>
              <w:t>Код бюджетной классификации Российской Федерации</w:t>
            </w:r>
          </w:p>
        </w:tc>
        <w:tc>
          <w:tcPr>
            <w:tcW w:w="524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rPr>
            </w:pPr>
            <w:r>
              <w:rPr>
                <w:b w:val="0"/>
              </w:rPr>
              <w:t>Наименование кодов классификации доходов бюджетов</w:t>
            </w:r>
          </w:p>
        </w:tc>
        <w:tc>
          <w:tcPr>
            <w:tcW w:w="170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rPr>
            </w:pPr>
            <w:r>
              <w:rPr>
                <w:b w:val="0"/>
              </w:rPr>
              <w:t>Кассовое исполнение</w:t>
            </w:r>
          </w:p>
          <w:p w:rsidR="00F16CAA" w:rsidRDefault="00F16CAA">
            <w:pPr>
              <w:pStyle w:val="af0"/>
              <w:spacing w:line="276" w:lineRule="auto"/>
              <w:rPr>
                <w:b w:val="0"/>
              </w:rPr>
            </w:pPr>
            <w:proofErr w:type="spellStart"/>
            <w:r>
              <w:rPr>
                <w:b w:val="0"/>
              </w:rPr>
              <w:t>тыс</w:t>
            </w:r>
            <w:proofErr w:type="gramStart"/>
            <w:r>
              <w:rPr>
                <w:b w:val="0"/>
              </w:rPr>
              <w:t>.р</w:t>
            </w:r>
            <w:proofErr w:type="gramEnd"/>
            <w:r>
              <w:rPr>
                <w:b w:val="0"/>
              </w:rPr>
              <w:t>уб</w:t>
            </w:r>
            <w:proofErr w:type="spellEnd"/>
          </w:p>
        </w:tc>
      </w:tr>
      <w:tr w:rsidR="00F16CAA" w:rsidTr="00F16CAA">
        <w:trPr>
          <w:trHeight w:val="195"/>
        </w:trPr>
        <w:tc>
          <w:tcPr>
            <w:tcW w:w="3226" w:type="dxa"/>
            <w:tcBorders>
              <w:top w:val="single" w:sz="4" w:space="0" w:color="auto"/>
              <w:left w:val="single" w:sz="4" w:space="0" w:color="auto"/>
              <w:bottom w:val="single" w:sz="4" w:space="0" w:color="auto"/>
              <w:right w:val="single" w:sz="4" w:space="0" w:color="auto"/>
            </w:tcBorders>
          </w:tcPr>
          <w:p w:rsidR="00F16CAA" w:rsidRDefault="00F16CAA">
            <w:pPr>
              <w:pStyle w:val="af0"/>
              <w:spacing w:line="276" w:lineRule="auto"/>
              <w:rPr>
                <w:b w:val="0"/>
              </w:rPr>
            </w:pPr>
          </w:p>
        </w:tc>
        <w:tc>
          <w:tcPr>
            <w:tcW w:w="524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pPr>
            <w:r>
              <w:t>Налоговые и неналоговые доходы</w:t>
            </w:r>
          </w:p>
        </w:tc>
        <w:tc>
          <w:tcPr>
            <w:tcW w:w="170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pPr>
            <w:r>
              <w:t>250,5</w:t>
            </w:r>
          </w:p>
        </w:tc>
      </w:tr>
      <w:tr w:rsidR="00F16CAA" w:rsidTr="00F16CAA">
        <w:tc>
          <w:tcPr>
            <w:tcW w:w="3226" w:type="dxa"/>
            <w:tcBorders>
              <w:top w:val="single" w:sz="4" w:space="0" w:color="auto"/>
              <w:left w:val="single" w:sz="4" w:space="0" w:color="auto"/>
              <w:bottom w:val="single" w:sz="4" w:space="0" w:color="auto"/>
              <w:right w:val="single" w:sz="4" w:space="0" w:color="auto"/>
            </w:tcBorders>
          </w:tcPr>
          <w:p w:rsidR="00F16CAA" w:rsidRDefault="00F16CAA">
            <w:pPr>
              <w:pStyle w:val="af0"/>
              <w:spacing w:line="276" w:lineRule="auto"/>
              <w:rPr>
                <w:b w:val="0"/>
              </w:rPr>
            </w:pPr>
          </w:p>
        </w:tc>
        <w:tc>
          <w:tcPr>
            <w:tcW w:w="524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pPr>
            <w:r>
              <w:t>Налоговые доходы</w:t>
            </w:r>
          </w:p>
        </w:tc>
        <w:tc>
          <w:tcPr>
            <w:tcW w:w="170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pPr>
            <w:r>
              <w:t>191,5</w:t>
            </w:r>
          </w:p>
        </w:tc>
      </w:tr>
      <w:tr w:rsidR="00F16CAA" w:rsidTr="00F16CAA">
        <w:tc>
          <w:tcPr>
            <w:tcW w:w="3226"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rPr>
            </w:pPr>
            <w:r>
              <w:rPr>
                <w:b w:val="0"/>
              </w:rPr>
              <w:t>18210102010010000110</w:t>
            </w:r>
          </w:p>
        </w:tc>
        <w:tc>
          <w:tcPr>
            <w:tcW w:w="524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jc w:val="left"/>
              <w:rPr>
                <w:b w:val="0"/>
              </w:rPr>
            </w:pPr>
            <w:r>
              <w:rPr>
                <w:b w:val="0"/>
                <w:color w:val="00000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70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rPr>
            </w:pPr>
            <w:r>
              <w:rPr>
                <w:b w:val="0"/>
              </w:rPr>
              <w:t>56,9</w:t>
            </w:r>
          </w:p>
        </w:tc>
      </w:tr>
      <w:tr w:rsidR="00F16CAA" w:rsidTr="00F16CAA">
        <w:tc>
          <w:tcPr>
            <w:tcW w:w="3226"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rPr>
            </w:pPr>
            <w:r>
              <w:rPr>
                <w:b w:val="0"/>
              </w:rPr>
              <w:t>10010302230010000110</w:t>
            </w:r>
          </w:p>
        </w:tc>
        <w:tc>
          <w:tcPr>
            <w:tcW w:w="524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jc w:val="left"/>
              <w:rPr>
                <w:b w:val="0"/>
                <w:color w:val="000000"/>
              </w:rPr>
            </w:pPr>
            <w:r>
              <w:rPr>
                <w:b w:val="0"/>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rPr>
            </w:pPr>
            <w:r>
              <w:rPr>
                <w:b w:val="0"/>
              </w:rPr>
              <w:t>55,4</w:t>
            </w:r>
          </w:p>
        </w:tc>
      </w:tr>
      <w:tr w:rsidR="00F16CAA" w:rsidTr="00F16CAA">
        <w:tc>
          <w:tcPr>
            <w:tcW w:w="3226"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rPr>
            </w:pPr>
            <w:r>
              <w:rPr>
                <w:b w:val="0"/>
              </w:rPr>
              <w:t>10010302240010000110</w:t>
            </w:r>
          </w:p>
        </w:tc>
        <w:tc>
          <w:tcPr>
            <w:tcW w:w="524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jc w:val="left"/>
              <w:rPr>
                <w:b w:val="0"/>
                <w:color w:val="000000"/>
              </w:rPr>
            </w:pPr>
            <w:r>
              <w:rPr>
                <w:b w:val="0"/>
                <w:szCs w:val="28"/>
                <w:lang w:eastAsia="en-US"/>
              </w:rPr>
              <w:t>Доходы от уплаты акцизов на моторные масла для дизельных или карбюраторных (</w:t>
            </w:r>
            <w:proofErr w:type="spellStart"/>
            <w:r>
              <w:rPr>
                <w:b w:val="0"/>
                <w:szCs w:val="28"/>
                <w:lang w:eastAsia="en-US"/>
              </w:rPr>
              <w:t>инжекторных</w:t>
            </w:r>
            <w:proofErr w:type="spellEnd"/>
            <w:r>
              <w:rPr>
                <w:b w:val="0"/>
                <w:szCs w:val="28"/>
                <w:lang w:eastAsia="en-US"/>
              </w:rPr>
              <w:t xml:space="preserve">)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c>
          <w:tcPr>
            <w:tcW w:w="170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rPr>
            </w:pPr>
            <w:r>
              <w:rPr>
                <w:b w:val="0"/>
              </w:rPr>
              <w:t>0,4</w:t>
            </w:r>
          </w:p>
        </w:tc>
      </w:tr>
      <w:tr w:rsidR="00F16CAA" w:rsidTr="00F16CAA">
        <w:tc>
          <w:tcPr>
            <w:tcW w:w="3226"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rPr>
            </w:pPr>
            <w:r>
              <w:rPr>
                <w:b w:val="0"/>
              </w:rPr>
              <w:t>10010302250010000110</w:t>
            </w:r>
          </w:p>
        </w:tc>
        <w:tc>
          <w:tcPr>
            <w:tcW w:w="5243" w:type="dxa"/>
            <w:tcBorders>
              <w:top w:val="single" w:sz="4" w:space="0" w:color="auto"/>
              <w:left w:val="single" w:sz="4" w:space="0" w:color="auto"/>
              <w:bottom w:val="single" w:sz="4" w:space="0" w:color="auto"/>
              <w:right w:val="single" w:sz="4" w:space="0" w:color="auto"/>
            </w:tcBorders>
            <w:hideMark/>
          </w:tcPr>
          <w:p w:rsidR="00F16CAA" w:rsidRDefault="00F16CAA">
            <w:pPr>
              <w:pStyle w:val="a7"/>
              <w:spacing w:line="276" w:lineRule="auto"/>
              <w:rPr>
                <w:rFonts w:ascii="Times New Roman" w:hAnsi="Times New Roman"/>
                <w:sz w:val="28"/>
                <w:szCs w:val="28"/>
              </w:rPr>
            </w:pPr>
            <w:r>
              <w:rPr>
                <w:rFonts w:ascii="Times New Roman" w:hAnsi="Times New Roman"/>
                <w:sz w:val="28"/>
                <w:szCs w:val="28"/>
              </w:rPr>
              <w:t xml:space="preserve">Доходы от уплаты акцизов на автомобильный бензин, подлежащие распределению между бюджетами субъектов   Российской Федерации и </w:t>
            </w:r>
            <w:r>
              <w:rPr>
                <w:rFonts w:ascii="Times New Roman" w:hAnsi="Times New Roman"/>
                <w:sz w:val="28"/>
                <w:szCs w:val="28"/>
              </w:rPr>
              <w:lastRenderedPageBreak/>
              <w:t xml:space="preserve">местными бюджетами  с учетом установленных дифференцированных нормативов отчислений в местные бюджеты                                      </w:t>
            </w:r>
          </w:p>
        </w:tc>
        <w:tc>
          <w:tcPr>
            <w:tcW w:w="170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rPr>
            </w:pPr>
            <w:r>
              <w:rPr>
                <w:b w:val="0"/>
              </w:rPr>
              <w:lastRenderedPageBreak/>
              <w:t>74,1</w:t>
            </w:r>
          </w:p>
        </w:tc>
      </w:tr>
      <w:tr w:rsidR="00F16CAA" w:rsidTr="00F16CAA">
        <w:tc>
          <w:tcPr>
            <w:tcW w:w="3226"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rPr>
            </w:pPr>
            <w:r>
              <w:rPr>
                <w:b w:val="0"/>
              </w:rPr>
              <w:lastRenderedPageBreak/>
              <w:t>10010302260010000110</w:t>
            </w:r>
          </w:p>
        </w:tc>
        <w:tc>
          <w:tcPr>
            <w:tcW w:w="524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jc w:val="left"/>
              <w:rPr>
                <w:b w:val="0"/>
              </w:rPr>
            </w:pPr>
            <w:r>
              <w:rPr>
                <w:b w:val="0"/>
                <w:szCs w:val="28"/>
                <w:lang w:eastAsia="en-US"/>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c>
          <w:tcPr>
            <w:tcW w:w="170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rPr>
            </w:pPr>
            <w:r>
              <w:rPr>
                <w:b w:val="0"/>
              </w:rPr>
              <w:t>-8,1</w:t>
            </w:r>
          </w:p>
        </w:tc>
      </w:tr>
      <w:tr w:rsidR="00F16CAA" w:rsidTr="00F16CAA">
        <w:trPr>
          <w:trHeight w:val="1628"/>
        </w:trPr>
        <w:tc>
          <w:tcPr>
            <w:tcW w:w="3226"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rPr>
            </w:pPr>
            <w:r>
              <w:rPr>
                <w:b w:val="0"/>
              </w:rPr>
              <w:t>18210606033100000110</w:t>
            </w:r>
          </w:p>
        </w:tc>
        <w:tc>
          <w:tcPr>
            <w:tcW w:w="524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jc w:val="left"/>
              <w:rPr>
                <w:b w:val="0"/>
              </w:rPr>
            </w:pPr>
            <w:r>
              <w:rPr>
                <w:b w:val="0"/>
              </w:rPr>
              <w:t>Земельный налог с организаций, обладающих земельным участком, расположенным в границах сельских поселений</w:t>
            </w:r>
          </w:p>
        </w:tc>
        <w:tc>
          <w:tcPr>
            <w:tcW w:w="170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rPr>
            </w:pPr>
            <w:r>
              <w:rPr>
                <w:b w:val="0"/>
              </w:rPr>
              <w:t>2,9</w:t>
            </w:r>
          </w:p>
        </w:tc>
      </w:tr>
      <w:tr w:rsidR="00F16CAA" w:rsidTr="00F16CAA">
        <w:trPr>
          <w:trHeight w:val="353"/>
        </w:trPr>
        <w:tc>
          <w:tcPr>
            <w:tcW w:w="3226"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rPr>
            </w:pPr>
            <w:r>
              <w:rPr>
                <w:b w:val="0"/>
              </w:rPr>
              <w:t>18210606043100000110</w:t>
            </w:r>
          </w:p>
        </w:tc>
        <w:tc>
          <w:tcPr>
            <w:tcW w:w="524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jc w:val="left"/>
              <w:rPr>
                <w:b w:val="0"/>
              </w:rPr>
            </w:pPr>
            <w:r>
              <w:rPr>
                <w:b w:val="0"/>
              </w:rPr>
              <w:t>Земельный налог с физических лиц, обладающих земельным участком, расположенным в границах сельских поселений</w:t>
            </w:r>
          </w:p>
        </w:tc>
        <w:tc>
          <w:tcPr>
            <w:tcW w:w="170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rPr>
            </w:pPr>
            <w:r>
              <w:rPr>
                <w:b w:val="0"/>
              </w:rPr>
              <w:t>9,9</w:t>
            </w:r>
          </w:p>
        </w:tc>
      </w:tr>
      <w:tr w:rsidR="00F16CAA" w:rsidTr="00F16CAA">
        <w:trPr>
          <w:trHeight w:val="353"/>
        </w:trPr>
        <w:tc>
          <w:tcPr>
            <w:tcW w:w="3226" w:type="dxa"/>
            <w:tcBorders>
              <w:top w:val="single" w:sz="4" w:space="0" w:color="auto"/>
              <w:left w:val="single" w:sz="4" w:space="0" w:color="auto"/>
              <w:bottom w:val="single" w:sz="4" w:space="0" w:color="auto"/>
              <w:right w:val="single" w:sz="4" w:space="0" w:color="auto"/>
            </w:tcBorders>
          </w:tcPr>
          <w:p w:rsidR="00F16CAA" w:rsidRDefault="00F16CAA">
            <w:pPr>
              <w:pStyle w:val="af0"/>
              <w:spacing w:line="276" w:lineRule="auto"/>
              <w:rPr>
                <w:b w:val="0"/>
              </w:rPr>
            </w:pPr>
          </w:p>
        </w:tc>
        <w:tc>
          <w:tcPr>
            <w:tcW w:w="524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jc w:val="left"/>
            </w:pPr>
            <w:r>
              <w:t>Неналоговые доходы</w:t>
            </w:r>
          </w:p>
        </w:tc>
        <w:tc>
          <w:tcPr>
            <w:tcW w:w="170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pPr>
            <w:r>
              <w:t>59,0</w:t>
            </w:r>
          </w:p>
        </w:tc>
      </w:tr>
      <w:tr w:rsidR="00F16CAA" w:rsidTr="00F16CAA">
        <w:tc>
          <w:tcPr>
            <w:tcW w:w="3226"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rPr>
            </w:pPr>
            <w:r>
              <w:rPr>
                <w:b w:val="0"/>
              </w:rPr>
              <w:t>55511301995100000130</w:t>
            </w:r>
          </w:p>
        </w:tc>
        <w:tc>
          <w:tcPr>
            <w:tcW w:w="524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jc w:val="left"/>
              <w:rPr>
                <w:b w:val="0"/>
              </w:rPr>
            </w:pPr>
            <w:r>
              <w:rPr>
                <w:b w:val="0"/>
              </w:rPr>
              <w:t>Прочие доходы от оказания платных услуг (работ) получателями средств бюджетов поселений</w:t>
            </w:r>
          </w:p>
        </w:tc>
        <w:tc>
          <w:tcPr>
            <w:tcW w:w="170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rPr>
            </w:pPr>
            <w:r>
              <w:rPr>
                <w:b w:val="0"/>
              </w:rPr>
              <w:t>57,8</w:t>
            </w:r>
          </w:p>
        </w:tc>
      </w:tr>
      <w:tr w:rsidR="00F16CAA" w:rsidTr="00F16CAA">
        <w:tc>
          <w:tcPr>
            <w:tcW w:w="3226"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rPr>
            </w:pPr>
            <w:r>
              <w:rPr>
                <w:b w:val="0"/>
              </w:rPr>
              <w:t>55511302995100000130</w:t>
            </w:r>
          </w:p>
        </w:tc>
        <w:tc>
          <w:tcPr>
            <w:tcW w:w="524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jc w:val="left"/>
              <w:rPr>
                <w:b w:val="0"/>
              </w:rPr>
            </w:pPr>
            <w:r>
              <w:rPr>
                <w:b w:val="0"/>
              </w:rPr>
              <w:t>Прочие доходы от компенсации затрат бюджетов сельских поселений</w:t>
            </w:r>
          </w:p>
        </w:tc>
        <w:tc>
          <w:tcPr>
            <w:tcW w:w="170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rPr>
            </w:pPr>
            <w:r>
              <w:rPr>
                <w:b w:val="0"/>
              </w:rPr>
              <w:t>1,2</w:t>
            </w:r>
          </w:p>
        </w:tc>
      </w:tr>
      <w:tr w:rsidR="00F16CAA" w:rsidTr="00F16CAA">
        <w:trPr>
          <w:trHeight w:val="555"/>
        </w:trPr>
        <w:tc>
          <w:tcPr>
            <w:tcW w:w="3226" w:type="dxa"/>
            <w:tcBorders>
              <w:top w:val="single" w:sz="4" w:space="0" w:color="auto"/>
              <w:left w:val="single" w:sz="4" w:space="0" w:color="auto"/>
              <w:bottom w:val="single" w:sz="4" w:space="0" w:color="auto"/>
              <w:right w:val="single" w:sz="4" w:space="0" w:color="auto"/>
            </w:tcBorders>
          </w:tcPr>
          <w:p w:rsidR="00F16CAA" w:rsidRDefault="00F16CAA">
            <w:pPr>
              <w:pStyle w:val="af0"/>
              <w:spacing w:line="276" w:lineRule="auto"/>
              <w:rPr>
                <w:b w:val="0"/>
              </w:rPr>
            </w:pPr>
          </w:p>
        </w:tc>
        <w:tc>
          <w:tcPr>
            <w:tcW w:w="524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jc w:val="left"/>
            </w:pPr>
            <w:r>
              <w:t>Безвозмездные поступления</w:t>
            </w:r>
          </w:p>
        </w:tc>
        <w:tc>
          <w:tcPr>
            <w:tcW w:w="170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pPr>
            <w:r>
              <w:t>4448,1</w:t>
            </w:r>
          </w:p>
        </w:tc>
      </w:tr>
      <w:tr w:rsidR="00F16CAA" w:rsidTr="00F16CAA">
        <w:trPr>
          <w:trHeight w:val="300"/>
        </w:trPr>
        <w:tc>
          <w:tcPr>
            <w:tcW w:w="3226"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rPr>
            </w:pPr>
            <w:r>
              <w:rPr>
                <w:b w:val="0"/>
              </w:rPr>
              <w:t>55520215001100000150</w:t>
            </w:r>
          </w:p>
        </w:tc>
        <w:tc>
          <w:tcPr>
            <w:tcW w:w="524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jc w:val="left"/>
              <w:rPr>
                <w:b w:val="0"/>
              </w:rPr>
            </w:pPr>
            <w:r>
              <w:rPr>
                <w:b w:val="0"/>
              </w:rPr>
              <w:t>Дотации бюджетам поселений на выравнивание бюджетной обеспеченности</w:t>
            </w:r>
          </w:p>
        </w:tc>
        <w:tc>
          <w:tcPr>
            <w:tcW w:w="170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jc w:val="left"/>
              <w:rPr>
                <w:b w:val="0"/>
              </w:rPr>
            </w:pPr>
            <w:r>
              <w:rPr>
                <w:b w:val="0"/>
              </w:rPr>
              <w:t xml:space="preserve">     1410,2</w:t>
            </w:r>
          </w:p>
        </w:tc>
      </w:tr>
      <w:tr w:rsidR="00F16CAA" w:rsidTr="00F16CAA">
        <w:trPr>
          <w:trHeight w:val="819"/>
        </w:trPr>
        <w:tc>
          <w:tcPr>
            <w:tcW w:w="3226"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rPr>
            </w:pPr>
            <w:r>
              <w:rPr>
                <w:b w:val="0"/>
              </w:rPr>
              <w:t>55520235118100000150</w:t>
            </w:r>
          </w:p>
        </w:tc>
        <w:tc>
          <w:tcPr>
            <w:tcW w:w="524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jc w:val="left"/>
              <w:rPr>
                <w:b w:val="0"/>
              </w:rPr>
            </w:pPr>
            <w:r>
              <w:rPr>
                <w:b w:val="0"/>
              </w:rPr>
              <w:t>Субвенции бюджетам поселений на осуществление первичного воинского учета на территориях, где отсутствуют военные комиссариаты</w:t>
            </w:r>
          </w:p>
        </w:tc>
        <w:tc>
          <w:tcPr>
            <w:tcW w:w="170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rPr>
            </w:pPr>
            <w:r>
              <w:rPr>
                <w:b w:val="0"/>
              </w:rPr>
              <w:t>92,7</w:t>
            </w:r>
          </w:p>
        </w:tc>
      </w:tr>
      <w:tr w:rsidR="00F16CAA" w:rsidTr="00F16CAA">
        <w:trPr>
          <w:trHeight w:val="819"/>
        </w:trPr>
        <w:tc>
          <w:tcPr>
            <w:tcW w:w="3226"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rPr>
            </w:pPr>
            <w:r>
              <w:rPr>
                <w:b w:val="0"/>
              </w:rPr>
              <w:t>55520230024100000150</w:t>
            </w:r>
          </w:p>
        </w:tc>
        <w:tc>
          <w:tcPr>
            <w:tcW w:w="524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jc w:val="left"/>
              <w:rPr>
                <w:b w:val="0"/>
              </w:rPr>
            </w:pPr>
            <w:r>
              <w:rPr>
                <w:b w:val="0"/>
              </w:rPr>
              <w:t>Субвенции бюджетам поселений на выполнение передаваемых полномочий субъектов Российской Федерации</w:t>
            </w:r>
          </w:p>
        </w:tc>
        <w:tc>
          <w:tcPr>
            <w:tcW w:w="170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rPr>
            </w:pPr>
            <w:r>
              <w:rPr>
                <w:b w:val="0"/>
              </w:rPr>
              <w:t>0,1</w:t>
            </w:r>
          </w:p>
        </w:tc>
      </w:tr>
      <w:tr w:rsidR="00F16CAA" w:rsidTr="00F16CAA">
        <w:trPr>
          <w:trHeight w:val="819"/>
        </w:trPr>
        <w:tc>
          <w:tcPr>
            <w:tcW w:w="3226"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rPr>
            </w:pPr>
            <w:r>
              <w:rPr>
                <w:b w:val="0"/>
              </w:rPr>
              <w:lastRenderedPageBreak/>
              <w:t>55520240014100000150</w:t>
            </w:r>
          </w:p>
        </w:tc>
        <w:tc>
          <w:tcPr>
            <w:tcW w:w="524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jc w:val="left"/>
              <w:rPr>
                <w:b w:val="0"/>
                <w:szCs w:val="28"/>
              </w:rPr>
            </w:pPr>
            <w:r>
              <w:rPr>
                <w:b w:val="0"/>
                <w:szCs w:val="28"/>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70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rPr>
            </w:pPr>
            <w:r>
              <w:rPr>
                <w:b w:val="0"/>
              </w:rPr>
              <w:t>174,8</w:t>
            </w:r>
          </w:p>
        </w:tc>
      </w:tr>
      <w:tr w:rsidR="00F16CAA" w:rsidTr="00F16CAA">
        <w:trPr>
          <w:trHeight w:val="1016"/>
        </w:trPr>
        <w:tc>
          <w:tcPr>
            <w:tcW w:w="3226"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rPr>
            </w:pPr>
            <w:r>
              <w:rPr>
                <w:b w:val="0"/>
              </w:rPr>
              <w:t>55520249999100000150</w:t>
            </w:r>
          </w:p>
        </w:tc>
        <w:tc>
          <w:tcPr>
            <w:tcW w:w="524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jc w:val="left"/>
              <w:rPr>
                <w:b w:val="0"/>
              </w:rPr>
            </w:pPr>
            <w:r>
              <w:rPr>
                <w:b w:val="0"/>
              </w:rPr>
              <w:t>Прочие межбюджетные трансферты, передаваемые бюджетам сельских поселений</w:t>
            </w:r>
          </w:p>
        </w:tc>
        <w:tc>
          <w:tcPr>
            <w:tcW w:w="170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jc w:val="left"/>
              <w:rPr>
                <w:b w:val="0"/>
              </w:rPr>
            </w:pPr>
            <w:r>
              <w:rPr>
                <w:b w:val="0"/>
              </w:rPr>
              <w:t xml:space="preserve">    2770,3</w:t>
            </w:r>
          </w:p>
        </w:tc>
      </w:tr>
      <w:tr w:rsidR="00F16CAA" w:rsidTr="00F16CAA">
        <w:trPr>
          <w:trHeight w:val="1016"/>
        </w:trPr>
        <w:tc>
          <w:tcPr>
            <w:tcW w:w="3226"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pPr>
            <w:r>
              <w:t>Доходы бюджета всего</w:t>
            </w:r>
          </w:p>
        </w:tc>
        <w:tc>
          <w:tcPr>
            <w:tcW w:w="5243" w:type="dxa"/>
            <w:tcBorders>
              <w:top w:val="single" w:sz="4" w:space="0" w:color="auto"/>
              <w:left w:val="single" w:sz="4" w:space="0" w:color="auto"/>
              <w:bottom w:val="single" w:sz="4" w:space="0" w:color="auto"/>
              <w:right w:val="single" w:sz="4" w:space="0" w:color="auto"/>
            </w:tcBorders>
          </w:tcPr>
          <w:p w:rsidR="00F16CAA" w:rsidRDefault="00F16CAA">
            <w:pPr>
              <w:pStyle w:val="af0"/>
              <w:spacing w:line="276" w:lineRule="auto"/>
              <w:jc w:val="left"/>
              <w:rPr>
                <w:b w:val="0"/>
              </w:rPr>
            </w:pPr>
          </w:p>
        </w:tc>
        <w:tc>
          <w:tcPr>
            <w:tcW w:w="170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pPr>
            <w:r>
              <w:t>4698,6</w:t>
            </w:r>
          </w:p>
        </w:tc>
      </w:tr>
    </w:tbl>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sz w:val="24"/>
          <w:szCs w:val="24"/>
        </w:rPr>
      </w:pPr>
    </w:p>
    <w:p w:rsidR="00F16CAA" w:rsidRDefault="00F16CAA" w:rsidP="00F16CAA">
      <w:pPr>
        <w:pStyle w:val="af0"/>
        <w:jc w:val="right"/>
      </w:pPr>
      <w:r>
        <w:t xml:space="preserve">                                                               </w:t>
      </w:r>
    </w:p>
    <w:p w:rsidR="00F16CAA" w:rsidRDefault="00F16CAA" w:rsidP="00F16CAA">
      <w:pPr>
        <w:pStyle w:val="af0"/>
        <w:jc w:val="right"/>
        <w:rPr>
          <w:sz w:val="24"/>
          <w:szCs w:val="24"/>
        </w:rPr>
      </w:pPr>
      <w:r>
        <w:lastRenderedPageBreak/>
        <w:t xml:space="preserve">                                                                 </w:t>
      </w:r>
      <w:r>
        <w:rPr>
          <w:sz w:val="24"/>
          <w:szCs w:val="24"/>
        </w:rPr>
        <w:t>Приложение 2 к решению 59-й сессии</w:t>
      </w:r>
    </w:p>
    <w:p w:rsidR="00F16CAA" w:rsidRDefault="00F16CAA" w:rsidP="00F16CAA">
      <w:pPr>
        <w:pStyle w:val="af0"/>
        <w:jc w:val="right"/>
        <w:rPr>
          <w:sz w:val="24"/>
          <w:szCs w:val="24"/>
        </w:rPr>
      </w:pPr>
      <w:r>
        <w:rPr>
          <w:sz w:val="24"/>
          <w:szCs w:val="24"/>
        </w:rPr>
        <w:t xml:space="preserve">                                                           Совета депутатов Федоровского сельсовета </w:t>
      </w:r>
    </w:p>
    <w:p w:rsidR="00F16CAA" w:rsidRDefault="00F16CAA" w:rsidP="00F16CAA">
      <w:pPr>
        <w:pStyle w:val="af0"/>
        <w:jc w:val="right"/>
        <w:rPr>
          <w:sz w:val="24"/>
          <w:szCs w:val="24"/>
        </w:rPr>
      </w:pPr>
      <w:r>
        <w:rPr>
          <w:sz w:val="24"/>
          <w:szCs w:val="24"/>
        </w:rPr>
        <w:t xml:space="preserve">                                                           Северного района  Новосибирской области </w:t>
      </w:r>
    </w:p>
    <w:p w:rsidR="00F16CAA" w:rsidRDefault="00F16CAA" w:rsidP="00F16CAA">
      <w:pPr>
        <w:pStyle w:val="af0"/>
        <w:jc w:val="right"/>
        <w:rPr>
          <w:b w:val="0"/>
          <w:sz w:val="24"/>
          <w:szCs w:val="24"/>
        </w:rPr>
      </w:pPr>
      <w:r>
        <w:rPr>
          <w:sz w:val="24"/>
          <w:szCs w:val="24"/>
        </w:rPr>
        <w:t xml:space="preserve">                                                  пятого  созыва от  20.04.2020  № 4</w:t>
      </w:r>
    </w:p>
    <w:p w:rsidR="00F16CAA" w:rsidRDefault="00F16CAA" w:rsidP="00F16CAA">
      <w:pPr>
        <w:pStyle w:val="af0"/>
        <w:rPr>
          <w:b w:val="0"/>
          <w:sz w:val="24"/>
          <w:szCs w:val="24"/>
        </w:rPr>
      </w:pPr>
    </w:p>
    <w:p w:rsidR="00F16CAA" w:rsidRDefault="00F16CAA" w:rsidP="00F16CAA">
      <w:pPr>
        <w:pStyle w:val="af0"/>
        <w:rPr>
          <w:b w:val="0"/>
          <w:sz w:val="24"/>
          <w:szCs w:val="24"/>
        </w:rPr>
      </w:pPr>
    </w:p>
    <w:p w:rsidR="00F16CAA" w:rsidRDefault="00F16CAA" w:rsidP="00F16CAA">
      <w:pPr>
        <w:pStyle w:val="af0"/>
        <w:rPr>
          <w:b w:val="0"/>
          <w:sz w:val="24"/>
          <w:szCs w:val="24"/>
        </w:rPr>
      </w:pPr>
    </w:p>
    <w:p w:rsidR="00F16CAA" w:rsidRDefault="00F16CAA" w:rsidP="00F16CAA">
      <w:pPr>
        <w:pStyle w:val="af0"/>
        <w:rPr>
          <w:b w:val="0"/>
          <w:sz w:val="24"/>
          <w:szCs w:val="24"/>
        </w:rPr>
      </w:pPr>
    </w:p>
    <w:p w:rsidR="00F16CAA" w:rsidRDefault="00F16CAA" w:rsidP="00F16CAA">
      <w:pPr>
        <w:pStyle w:val="af0"/>
        <w:rPr>
          <w:b w:val="0"/>
          <w:sz w:val="24"/>
          <w:szCs w:val="24"/>
        </w:rPr>
      </w:pPr>
      <w:r>
        <w:rPr>
          <w:b w:val="0"/>
          <w:sz w:val="24"/>
          <w:szCs w:val="24"/>
        </w:rPr>
        <w:t xml:space="preserve">Кассовое исполнение местного бюджета по доходам за 2019 год по кодам видов доходов, подвидов доходов, классификации операций сектора государственного управления, относящихся к доходам бюджета </w:t>
      </w:r>
    </w:p>
    <w:p w:rsidR="00F16CAA" w:rsidRDefault="00F16CAA" w:rsidP="00F16CAA">
      <w:pPr>
        <w:pStyle w:val="af0"/>
        <w:rPr>
          <w:b w:val="0"/>
        </w:rPr>
      </w:pPr>
      <w:r>
        <w:rPr>
          <w:b w:val="0"/>
          <w:sz w:val="24"/>
          <w:szCs w:val="24"/>
        </w:rPr>
        <w:t xml:space="preserve">                                                                                                        </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16"/>
        <w:gridCol w:w="1211"/>
        <w:gridCol w:w="1818"/>
        <w:gridCol w:w="4113"/>
        <w:gridCol w:w="1277"/>
      </w:tblGrid>
      <w:tr w:rsidR="00F16CAA" w:rsidTr="00F16CAA">
        <w:trPr>
          <w:trHeight w:val="1695"/>
        </w:trPr>
        <w:tc>
          <w:tcPr>
            <w:tcW w:w="1616"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sz w:val="24"/>
                <w:szCs w:val="24"/>
              </w:rPr>
            </w:pPr>
            <w:r>
              <w:rPr>
                <w:sz w:val="24"/>
                <w:szCs w:val="24"/>
              </w:rPr>
              <w:t>Вид доходов</w:t>
            </w:r>
          </w:p>
        </w:tc>
        <w:tc>
          <w:tcPr>
            <w:tcW w:w="121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sz w:val="24"/>
                <w:szCs w:val="24"/>
              </w:rPr>
            </w:pPr>
            <w:r>
              <w:rPr>
                <w:sz w:val="24"/>
                <w:szCs w:val="24"/>
              </w:rPr>
              <w:t>Подвид доходов</w:t>
            </w:r>
          </w:p>
        </w:tc>
        <w:tc>
          <w:tcPr>
            <w:tcW w:w="1818"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sz w:val="24"/>
                <w:szCs w:val="24"/>
              </w:rPr>
            </w:pPr>
            <w:r>
              <w:rPr>
                <w:sz w:val="24"/>
                <w:szCs w:val="24"/>
              </w:rPr>
              <w:t>Классификация операций сектора государственного управления</w:t>
            </w:r>
          </w:p>
        </w:tc>
        <w:tc>
          <w:tcPr>
            <w:tcW w:w="411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sz w:val="24"/>
                <w:szCs w:val="24"/>
              </w:rPr>
            </w:pPr>
            <w:r>
              <w:rPr>
                <w:sz w:val="24"/>
                <w:szCs w:val="24"/>
              </w:rPr>
              <w:t>Наименование кодов классификации доходов бюджета</w:t>
            </w:r>
          </w:p>
        </w:tc>
        <w:tc>
          <w:tcPr>
            <w:tcW w:w="1277"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sz w:val="24"/>
                <w:szCs w:val="24"/>
              </w:rPr>
            </w:pPr>
            <w:r>
              <w:rPr>
                <w:sz w:val="24"/>
                <w:szCs w:val="24"/>
              </w:rPr>
              <w:t>Кассовое исполнение</w:t>
            </w:r>
          </w:p>
          <w:p w:rsidR="00F16CAA" w:rsidRDefault="00F16CAA">
            <w:pPr>
              <w:pStyle w:val="af0"/>
              <w:spacing w:line="276" w:lineRule="auto"/>
              <w:rPr>
                <w:sz w:val="24"/>
                <w:szCs w:val="24"/>
              </w:rPr>
            </w:pPr>
            <w:r>
              <w:rPr>
                <w:sz w:val="24"/>
                <w:szCs w:val="24"/>
              </w:rPr>
              <w:t>тыс</w:t>
            </w:r>
            <w:proofErr w:type="gramStart"/>
            <w:r>
              <w:rPr>
                <w:sz w:val="24"/>
                <w:szCs w:val="24"/>
              </w:rPr>
              <w:t>.р</w:t>
            </w:r>
            <w:proofErr w:type="gramEnd"/>
            <w:r>
              <w:rPr>
                <w:sz w:val="24"/>
                <w:szCs w:val="24"/>
              </w:rPr>
              <w:t>уб.</w:t>
            </w:r>
          </w:p>
        </w:tc>
      </w:tr>
      <w:tr w:rsidR="00F16CAA" w:rsidTr="00F16CAA">
        <w:trPr>
          <w:trHeight w:val="210"/>
        </w:trPr>
        <w:tc>
          <w:tcPr>
            <w:tcW w:w="1616" w:type="dxa"/>
            <w:tcBorders>
              <w:top w:val="single" w:sz="4" w:space="0" w:color="auto"/>
              <w:left w:val="single" w:sz="4" w:space="0" w:color="auto"/>
              <w:bottom w:val="single" w:sz="4" w:space="0" w:color="auto"/>
              <w:right w:val="single" w:sz="4" w:space="0" w:color="auto"/>
            </w:tcBorders>
          </w:tcPr>
          <w:p w:rsidR="00F16CAA" w:rsidRDefault="00F16CAA">
            <w:pPr>
              <w:pStyle w:val="af0"/>
              <w:spacing w:line="276" w:lineRule="auto"/>
              <w:rPr>
                <w:sz w:val="24"/>
                <w:szCs w:val="24"/>
              </w:rPr>
            </w:pPr>
          </w:p>
        </w:tc>
        <w:tc>
          <w:tcPr>
            <w:tcW w:w="1211" w:type="dxa"/>
            <w:tcBorders>
              <w:top w:val="single" w:sz="4" w:space="0" w:color="auto"/>
              <w:left w:val="single" w:sz="4" w:space="0" w:color="auto"/>
              <w:bottom w:val="single" w:sz="4" w:space="0" w:color="auto"/>
              <w:right w:val="single" w:sz="4" w:space="0" w:color="auto"/>
            </w:tcBorders>
          </w:tcPr>
          <w:p w:rsidR="00F16CAA" w:rsidRDefault="00F16CAA">
            <w:pPr>
              <w:pStyle w:val="af0"/>
              <w:spacing w:line="276" w:lineRule="auto"/>
              <w:rPr>
                <w:sz w:val="24"/>
                <w:szCs w:val="24"/>
              </w:rPr>
            </w:pPr>
          </w:p>
        </w:tc>
        <w:tc>
          <w:tcPr>
            <w:tcW w:w="1818" w:type="dxa"/>
            <w:tcBorders>
              <w:top w:val="single" w:sz="4" w:space="0" w:color="auto"/>
              <w:left w:val="single" w:sz="4" w:space="0" w:color="auto"/>
              <w:bottom w:val="single" w:sz="4" w:space="0" w:color="auto"/>
              <w:right w:val="single" w:sz="4" w:space="0" w:color="auto"/>
            </w:tcBorders>
          </w:tcPr>
          <w:p w:rsidR="00F16CAA" w:rsidRDefault="00F16CAA">
            <w:pPr>
              <w:pStyle w:val="af0"/>
              <w:spacing w:line="276" w:lineRule="auto"/>
              <w:rPr>
                <w:sz w:val="24"/>
                <w:szCs w:val="24"/>
              </w:rPr>
            </w:pPr>
          </w:p>
        </w:tc>
        <w:tc>
          <w:tcPr>
            <w:tcW w:w="411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sz w:val="24"/>
                <w:szCs w:val="24"/>
              </w:rPr>
            </w:pPr>
            <w:r>
              <w:rPr>
                <w:sz w:val="24"/>
                <w:szCs w:val="24"/>
              </w:rPr>
              <w:t>Налоговые и неналоговые доходы</w:t>
            </w:r>
          </w:p>
        </w:tc>
        <w:tc>
          <w:tcPr>
            <w:tcW w:w="1277"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sz w:val="24"/>
                <w:szCs w:val="24"/>
              </w:rPr>
            </w:pPr>
            <w:r>
              <w:rPr>
                <w:sz w:val="24"/>
                <w:szCs w:val="24"/>
              </w:rPr>
              <w:t>250,5</w:t>
            </w:r>
          </w:p>
        </w:tc>
      </w:tr>
      <w:tr w:rsidR="00F16CAA" w:rsidTr="00F16CAA">
        <w:tc>
          <w:tcPr>
            <w:tcW w:w="1616" w:type="dxa"/>
            <w:tcBorders>
              <w:top w:val="single" w:sz="4" w:space="0" w:color="auto"/>
              <w:left w:val="single" w:sz="4" w:space="0" w:color="auto"/>
              <w:bottom w:val="single" w:sz="4" w:space="0" w:color="auto"/>
              <w:right w:val="single" w:sz="4" w:space="0" w:color="auto"/>
            </w:tcBorders>
          </w:tcPr>
          <w:p w:rsidR="00F16CAA" w:rsidRDefault="00F16CAA">
            <w:pPr>
              <w:pStyle w:val="af0"/>
              <w:spacing w:line="276" w:lineRule="auto"/>
              <w:rPr>
                <w:b w:val="0"/>
                <w:sz w:val="24"/>
                <w:szCs w:val="24"/>
              </w:rPr>
            </w:pPr>
          </w:p>
        </w:tc>
        <w:tc>
          <w:tcPr>
            <w:tcW w:w="1211" w:type="dxa"/>
            <w:tcBorders>
              <w:top w:val="single" w:sz="4" w:space="0" w:color="auto"/>
              <w:left w:val="single" w:sz="4" w:space="0" w:color="auto"/>
              <w:bottom w:val="single" w:sz="4" w:space="0" w:color="auto"/>
              <w:right w:val="single" w:sz="4" w:space="0" w:color="auto"/>
            </w:tcBorders>
          </w:tcPr>
          <w:p w:rsidR="00F16CAA" w:rsidRDefault="00F16CAA">
            <w:pPr>
              <w:pStyle w:val="af0"/>
              <w:spacing w:line="276" w:lineRule="auto"/>
              <w:rPr>
                <w:b w:val="0"/>
                <w:sz w:val="24"/>
                <w:szCs w:val="24"/>
              </w:rPr>
            </w:pPr>
          </w:p>
        </w:tc>
        <w:tc>
          <w:tcPr>
            <w:tcW w:w="1818" w:type="dxa"/>
            <w:tcBorders>
              <w:top w:val="single" w:sz="4" w:space="0" w:color="auto"/>
              <w:left w:val="single" w:sz="4" w:space="0" w:color="auto"/>
              <w:bottom w:val="single" w:sz="4" w:space="0" w:color="auto"/>
              <w:right w:val="single" w:sz="4" w:space="0" w:color="auto"/>
            </w:tcBorders>
          </w:tcPr>
          <w:p w:rsidR="00F16CAA" w:rsidRDefault="00F16CAA">
            <w:pPr>
              <w:pStyle w:val="af0"/>
              <w:spacing w:line="276" w:lineRule="auto"/>
              <w:rPr>
                <w:b w:val="0"/>
                <w:sz w:val="24"/>
                <w:szCs w:val="24"/>
              </w:rPr>
            </w:pPr>
          </w:p>
        </w:tc>
        <w:tc>
          <w:tcPr>
            <w:tcW w:w="411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jc w:val="left"/>
              <w:rPr>
                <w:sz w:val="24"/>
                <w:szCs w:val="24"/>
              </w:rPr>
            </w:pPr>
            <w:r>
              <w:rPr>
                <w:sz w:val="24"/>
                <w:szCs w:val="24"/>
              </w:rPr>
              <w:t>Налоговые доходы</w:t>
            </w:r>
          </w:p>
        </w:tc>
        <w:tc>
          <w:tcPr>
            <w:tcW w:w="1277"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sz w:val="24"/>
                <w:szCs w:val="24"/>
              </w:rPr>
            </w:pPr>
            <w:r>
              <w:rPr>
                <w:sz w:val="24"/>
                <w:szCs w:val="24"/>
              </w:rPr>
              <w:t>191,5</w:t>
            </w:r>
          </w:p>
        </w:tc>
      </w:tr>
      <w:tr w:rsidR="00F16CAA" w:rsidTr="00F16CAA">
        <w:tc>
          <w:tcPr>
            <w:tcW w:w="1616"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1010201001</w:t>
            </w:r>
          </w:p>
        </w:tc>
        <w:tc>
          <w:tcPr>
            <w:tcW w:w="121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0000</w:t>
            </w:r>
          </w:p>
        </w:tc>
        <w:tc>
          <w:tcPr>
            <w:tcW w:w="1818"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110</w:t>
            </w:r>
          </w:p>
        </w:tc>
        <w:tc>
          <w:tcPr>
            <w:tcW w:w="411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jc w:val="left"/>
              <w:rPr>
                <w:b w:val="0"/>
                <w:sz w:val="24"/>
                <w:szCs w:val="24"/>
              </w:rPr>
            </w:pPr>
            <w:r>
              <w:rPr>
                <w:b w:val="0"/>
                <w:color w:val="000000"/>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277"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56,9</w:t>
            </w:r>
          </w:p>
        </w:tc>
      </w:tr>
      <w:tr w:rsidR="00F16CAA" w:rsidTr="00F16CAA">
        <w:tc>
          <w:tcPr>
            <w:tcW w:w="1616"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1030223001</w:t>
            </w:r>
          </w:p>
        </w:tc>
        <w:tc>
          <w:tcPr>
            <w:tcW w:w="121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0000</w:t>
            </w:r>
          </w:p>
        </w:tc>
        <w:tc>
          <w:tcPr>
            <w:tcW w:w="1818"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110</w:t>
            </w:r>
          </w:p>
        </w:tc>
        <w:tc>
          <w:tcPr>
            <w:tcW w:w="411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jc w:val="left"/>
              <w:rPr>
                <w:b w:val="0"/>
                <w:color w:val="000000"/>
                <w:sz w:val="24"/>
                <w:szCs w:val="24"/>
              </w:rPr>
            </w:pPr>
            <w:r>
              <w:rPr>
                <w:b w:val="0"/>
                <w:color w:val="000000"/>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7"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55,4</w:t>
            </w:r>
          </w:p>
        </w:tc>
      </w:tr>
      <w:tr w:rsidR="00F16CAA" w:rsidTr="00F16CAA">
        <w:tc>
          <w:tcPr>
            <w:tcW w:w="1616" w:type="dxa"/>
            <w:tcBorders>
              <w:top w:val="single" w:sz="4" w:space="0" w:color="auto"/>
              <w:left w:val="single" w:sz="4" w:space="0" w:color="auto"/>
              <w:bottom w:val="single" w:sz="4" w:space="0" w:color="auto"/>
              <w:right w:val="single" w:sz="4" w:space="0" w:color="auto"/>
            </w:tcBorders>
          </w:tcPr>
          <w:p w:rsidR="00F16CAA" w:rsidRDefault="00F16CAA">
            <w:pPr>
              <w:pStyle w:val="af0"/>
              <w:spacing w:line="276" w:lineRule="auto"/>
              <w:rPr>
                <w:b w:val="0"/>
                <w:sz w:val="24"/>
                <w:szCs w:val="24"/>
              </w:rPr>
            </w:pPr>
            <w:r>
              <w:rPr>
                <w:b w:val="0"/>
                <w:sz w:val="24"/>
                <w:szCs w:val="24"/>
              </w:rPr>
              <w:t>1030224001</w:t>
            </w:r>
          </w:p>
          <w:p w:rsidR="00F16CAA" w:rsidRDefault="00F16CAA">
            <w:pPr>
              <w:pStyle w:val="af0"/>
              <w:spacing w:line="276" w:lineRule="auto"/>
              <w:rPr>
                <w:b w:val="0"/>
                <w:sz w:val="24"/>
                <w:szCs w:val="24"/>
              </w:rPr>
            </w:pPr>
          </w:p>
        </w:tc>
        <w:tc>
          <w:tcPr>
            <w:tcW w:w="121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0000</w:t>
            </w:r>
          </w:p>
        </w:tc>
        <w:tc>
          <w:tcPr>
            <w:tcW w:w="1818"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110</w:t>
            </w:r>
          </w:p>
        </w:tc>
        <w:tc>
          <w:tcPr>
            <w:tcW w:w="411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jc w:val="left"/>
              <w:rPr>
                <w:b w:val="0"/>
                <w:color w:val="000000"/>
                <w:sz w:val="24"/>
                <w:szCs w:val="24"/>
              </w:rPr>
            </w:pPr>
            <w:r>
              <w:rPr>
                <w:b w:val="0"/>
                <w:sz w:val="24"/>
                <w:szCs w:val="24"/>
                <w:lang w:eastAsia="en-US"/>
              </w:rPr>
              <w:t>Доходы от уплаты акцизов на моторные масла для дизельных или карбюраторных (</w:t>
            </w:r>
            <w:proofErr w:type="spellStart"/>
            <w:r>
              <w:rPr>
                <w:b w:val="0"/>
                <w:sz w:val="24"/>
                <w:szCs w:val="24"/>
                <w:lang w:eastAsia="en-US"/>
              </w:rPr>
              <w:t>инжекторных</w:t>
            </w:r>
            <w:proofErr w:type="spellEnd"/>
            <w:r>
              <w:rPr>
                <w:b w:val="0"/>
                <w:sz w:val="24"/>
                <w:szCs w:val="24"/>
                <w:lang w:eastAsia="en-US"/>
              </w:rPr>
              <w:t xml:space="preserve">)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c>
          <w:tcPr>
            <w:tcW w:w="1277"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0,4</w:t>
            </w:r>
          </w:p>
        </w:tc>
      </w:tr>
      <w:tr w:rsidR="00F16CAA" w:rsidTr="00F16CAA">
        <w:tc>
          <w:tcPr>
            <w:tcW w:w="1616" w:type="dxa"/>
            <w:tcBorders>
              <w:top w:val="single" w:sz="4" w:space="0" w:color="auto"/>
              <w:left w:val="single" w:sz="4" w:space="0" w:color="auto"/>
              <w:bottom w:val="single" w:sz="4" w:space="0" w:color="auto"/>
              <w:right w:val="single" w:sz="4" w:space="0" w:color="auto"/>
            </w:tcBorders>
          </w:tcPr>
          <w:p w:rsidR="00F16CAA" w:rsidRDefault="00F16CAA">
            <w:pPr>
              <w:pStyle w:val="af0"/>
              <w:spacing w:line="276" w:lineRule="auto"/>
              <w:rPr>
                <w:b w:val="0"/>
                <w:sz w:val="24"/>
                <w:szCs w:val="24"/>
              </w:rPr>
            </w:pPr>
            <w:r>
              <w:rPr>
                <w:b w:val="0"/>
                <w:sz w:val="24"/>
                <w:szCs w:val="24"/>
              </w:rPr>
              <w:t>1030225001</w:t>
            </w:r>
          </w:p>
          <w:p w:rsidR="00F16CAA" w:rsidRDefault="00F16CAA">
            <w:pPr>
              <w:pStyle w:val="af0"/>
              <w:spacing w:line="276" w:lineRule="auto"/>
              <w:rPr>
                <w:b w:val="0"/>
                <w:sz w:val="24"/>
                <w:szCs w:val="24"/>
              </w:rPr>
            </w:pPr>
          </w:p>
        </w:tc>
        <w:tc>
          <w:tcPr>
            <w:tcW w:w="121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lastRenderedPageBreak/>
              <w:t>0000</w:t>
            </w:r>
          </w:p>
        </w:tc>
        <w:tc>
          <w:tcPr>
            <w:tcW w:w="1818"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110</w:t>
            </w:r>
          </w:p>
        </w:tc>
        <w:tc>
          <w:tcPr>
            <w:tcW w:w="411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jc w:val="left"/>
              <w:rPr>
                <w:b w:val="0"/>
                <w:sz w:val="24"/>
                <w:szCs w:val="24"/>
                <w:lang w:eastAsia="en-US"/>
              </w:rPr>
            </w:pPr>
            <w:r>
              <w:rPr>
                <w:b w:val="0"/>
                <w:sz w:val="24"/>
                <w:szCs w:val="24"/>
                <w:lang w:eastAsia="en-US"/>
              </w:rPr>
              <w:t xml:space="preserve">Доходы от уплаты акцизов на </w:t>
            </w:r>
            <w:r>
              <w:rPr>
                <w:b w:val="0"/>
                <w:sz w:val="24"/>
                <w:szCs w:val="24"/>
                <w:lang w:eastAsia="en-US"/>
              </w:rPr>
              <w:lastRenderedPageBreak/>
              <w:t xml:space="preserve">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c>
          <w:tcPr>
            <w:tcW w:w="1277"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lastRenderedPageBreak/>
              <w:t>74,1</w:t>
            </w:r>
          </w:p>
        </w:tc>
      </w:tr>
      <w:tr w:rsidR="00F16CAA" w:rsidTr="00F16CAA">
        <w:tc>
          <w:tcPr>
            <w:tcW w:w="1616"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lastRenderedPageBreak/>
              <w:t>1030226001</w:t>
            </w:r>
          </w:p>
        </w:tc>
        <w:tc>
          <w:tcPr>
            <w:tcW w:w="121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0000</w:t>
            </w:r>
          </w:p>
        </w:tc>
        <w:tc>
          <w:tcPr>
            <w:tcW w:w="1818"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110</w:t>
            </w:r>
          </w:p>
        </w:tc>
        <w:tc>
          <w:tcPr>
            <w:tcW w:w="411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jc w:val="left"/>
              <w:rPr>
                <w:b w:val="0"/>
                <w:sz w:val="24"/>
                <w:szCs w:val="24"/>
              </w:rPr>
            </w:pPr>
            <w:r>
              <w:rPr>
                <w:b w:val="0"/>
                <w:sz w:val="24"/>
                <w:szCs w:val="24"/>
                <w:lang w:eastAsia="en-US"/>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c>
          <w:tcPr>
            <w:tcW w:w="1277"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-8,1</w:t>
            </w:r>
          </w:p>
        </w:tc>
      </w:tr>
      <w:tr w:rsidR="00F16CAA" w:rsidTr="00F16CAA">
        <w:tc>
          <w:tcPr>
            <w:tcW w:w="1616"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1060603310</w:t>
            </w:r>
          </w:p>
        </w:tc>
        <w:tc>
          <w:tcPr>
            <w:tcW w:w="121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0000</w:t>
            </w:r>
          </w:p>
        </w:tc>
        <w:tc>
          <w:tcPr>
            <w:tcW w:w="1818"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110</w:t>
            </w:r>
          </w:p>
        </w:tc>
        <w:tc>
          <w:tcPr>
            <w:tcW w:w="411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jc w:val="left"/>
              <w:rPr>
                <w:b w:val="0"/>
                <w:sz w:val="24"/>
                <w:szCs w:val="24"/>
              </w:rPr>
            </w:pPr>
            <w:r>
              <w:rPr>
                <w:b w:val="0"/>
                <w:sz w:val="24"/>
                <w:szCs w:val="24"/>
              </w:rPr>
              <w:t>Земельный налог с организаций, обладающих земельным участком, расположенным в границах поселений</w:t>
            </w:r>
          </w:p>
        </w:tc>
        <w:tc>
          <w:tcPr>
            <w:tcW w:w="1277"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2,9</w:t>
            </w:r>
          </w:p>
        </w:tc>
      </w:tr>
      <w:tr w:rsidR="00F16CAA" w:rsidTr="00F16CAA">
        <w:trPr>
          <w:trHeight w:val="2140"/>
        </w:trPr>
        <w:tc>
          <w:tcPr>
            <w:tcW w:w="1616"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1060604310</w:t>
            </w:r>
          </w:p>
        </w:tc>
        <w:tc>
          <w:tcPr>
            <w:tcW w:w="121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0000</w:t>
            </w:r>
          </w:p>
        </w:tc>
        <w:tc>
          <w:tcPr>
            <w:tcW w:w="1818"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110</w:t>
            </w:r>
          </w:p>
        </w:tc>
        <w:tc>
          <w:tcPr>
            <w:tcW w:w="411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jc w:val="left"/>
              <w:rPr>
                <w:b w:val="0"/>
                <w:sz w:val="24"/>
                <w:szCs w:val="24"/>
              </w:rPr>
            </w:pPr>
            <w:r>
              <w:rPr>
                <w:b w:val="0"/>
                <w:sz w:val="24"/>
                <w:szCs w:val="24"/>
              </w:rPr>
              <w:t>Земельный налог с физических лиц, обладающих земельным участком, расположенным в границах поселений</w:t>
            </w:r>
          </w:p>
        </w:tc>
        <w:tc>
          <w:tcPr>
            <w:tcW w:w="1277"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9,9</w:t>
            </w:r>
          </w:p>
        </w:tc>
      </w:tr>
      <w:tr w:rsidR="00F16CAA" w:rsidTr="00F16CAA">
        <w:trPr>
          <w:trHeight w:val="425"/>
        </w:trPr>
        <w:tc>
          <w:tcPr>
            <w:tcW w:w="1616" w:type="dxa"/>
            <w:tcBorders>
              <w:top w:val="single" w:sz="4" w:space="0" w:color="auto"/>
              <w:left w:val="single" w:sz="4" w:space="0" w:color="auto"/>
              <w:bottom w:val="single" w:sz="4" w:space="0" w:color="auto"/>
              <w:right w:val="single" w:sz="4" w:space="0" w:color="auto"/>
            </w:tcBorders>
          </w:tcPr>
          <w:p w:rsidR="00F16CAA" w:rsidRDefault="00F16CAA">
            <w:pPr>
              <w:pStyle w:val="af0"/>
              <w:spacing w:line="276" w:lineRule="auto"/>
              <w:rPr>
                <w:b w:val="0"/>
                <w:sz w:val="24"/>
                <w:szCs w:val="24"/>
              </w:rPr>
            </w:pPr>
          </w:p>
        </w:tc>
        <w:tc>
          <w:tcPr>
            <w:tcW w:w="1211" w:type="dxa"/>
            <w:tcBorders>
              <w:top w:val="single" w:sz="4" w:space="0" w:color="auto"/>
              <w:left w:val="single" w:sz="4" w:space="0" w:color="auto"/>
              <w:bottom w:val="single" w:sz="4" w:space="0" w:color="auto"/>
              <w:right w:val="single" w:sz="4" w:space="0" w:color="auto"/>
            </w:tcBorders>
          </w:tcPr>
          <w:p w:rsidR="00F16CAA" w:rsidRDefault="00F16CAA">
            <w:pPr>
              <w:pStyle w:val="af0"/>
              <w:spacing w:line="276" w:lineRule="auto"/>
              <w:rPr>
                <w:b w:val="0"/>
                <w:sz w:val="24"/>
                <w:szCs w:val="24"/>
              </w:rPr>
            </w:pPr>
          </w:p>
        </w:tc>
        <w:tc>
          <w:tcPr>
            <w:tcW w:w="1818" w:type="dxa"/>
            <w:tcBorders>
              <w:top w:val="single" w:sz="4" w:space="0" w:color="auto"/>
              <w:left w:val="single" w:sz="4" w:space="0" w:color="auto"/>
              <w:bottom w:val="single" w:sz="4" w:space="0" w:color="auto"/>
              <w:right w:val="single" w:sz="4" w:space="0" w:color="auto"/>
            </w:tcBorders>
          </w:tcPr>
          <w:p w:rsidR="00F16CAA" w:rsidRDefault="00F16CAA">
            <w:pPr>
              <w:pStyle w:val="af0"/>
              <w:spacing w:line="276" w:lineRule="auto"/>
              <w:rPr>
                <w:b w:val="0"/>
                <w:sz w:val="24"/>
                <w:szCs w:val="24"/>
              </w:rPr>
            </w:pPr>
          </w:p>
        </w:tc>
        <w:tc>
          <w:tcPr>
            <w:tcW w:w="411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jc w:val="left"/>
              <w:rPr>
                <w:sz w:val="24"/>
                <w:szCs w:val="24"/>
              </w:rPr>
            </w:pPr>
            <w:r>
              <w:rPr>
                <w:sz w:val="24"/>
                <w:szCs w:val="24"/>
              </w:rPr>
              <w:t>Неналоговые доходы</w:t>
            </w:r>
          </w:p>
        </w:tc>
        <w:tc>
          <w:tcPr>
            <w:tcW w:w="1277"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sz w:val="24"/>
                <w:szCs w:val="24"/>
              </w:rPr>
            </w:pPr>
            <w:r>
              <w:rPr>
                <w:sz w:val="24"/>
                <w:szCs w:val="24"/>
              </w:rPr>
              <w:t>59,0</w:t>
            </w:r>
          </w:p>
        </w:tc>
      </w:tr>
      <w:tr w:rsidR="00F16CAA" w:rsidTr="00F16CAA">
        <w:tc>
          <w:tcPr>
            <w:tcW w:w="1616"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1130199510</w:t>
            </w:r>
          </w:p>
        </w:tc>
        <w:tc>
          <w:tcPr>
            <w:tcW w:w="121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0000</w:t>
            </w:r>
          </w:p>
        </w:tc>
        <w:tc>
          <w:tcPr>
            <w:tcW w:w="1818"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130</w:t>
            </w:r>
          </w:p>
        </w:tc>
        <w:tc>
          <w:tcPr>
            <w:tcW w:w="411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jc w:val="left"/>
              <w:rPr>
                <w:b w:val="0"/>
                <w:sz w:val="24"/>
                <w:szCs w:val="24"/>
              </w:rPr>
            </w:pPr>
            <w:r>
              <w:rPr>
                <w:b w:val="0"/>
                <w:sz w:val="24"/>
                <w:szCs w:val="24"/>
              </w:rPr>
              <w:t>Прочие доходы от оказания платных услуг (работ) получателями средств бюджетов поселений</w:t>
            </w:r>
          </w:p>
        </w:tc>
        <w:tc>
          <w:tcPr>
            <w:tcW w:w="1277"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57,8</w:t>
            </w:r>
          </w:p>
        </w:tc>
      </w:tr>
      <w:tr w:rsidR="00F16CAA" w:rsidTr="00F16CAA">
        <w:tc>
          <w:tcPr>
            <w:tcW w:w="1616"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1130299510</w:t>
            </w:r>
          </w:p>
        </w:tc>
        <w:tc>
          <w:tcPr>
            <w:tcW w:w="121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0000</w:t>
            </w:r>
          </w:p>
        </w:tc>
        <w:tc>
          <w:tcPr>
            <w:tcW w:w="1818"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130</w:t>
            </w:r>
          </w:p>
        </w:tc>
        <w:tc>
          <w:tcPr>
            <w:tcW w:w="411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jc w:val="left"/>
              <w:rPr>
                <w:b w:val="0"/>
                <w:sz w:val="24"/>
                <w:szCs w:val="24"/>
              </w:rPr>
            </w:pPr>
            <w:r>
              <w:rPr>
                <w:b w:val="0"/>
                <w:sz w:val="24"/>
                <w:szCs w:val="24"/>
              </w:rPr>
              <w:t>Прочие доходы от компенсации затрат бюджетов сельских поселений</w:t>
            </w:r>
          </w:p>
        </w:tc>
        <w:tc>
          <w:tcPr>
            <w:tcW w:w="1277"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1,2</w:t>
            </w:r>
          </w:p>
        </w:tc>
      </w:tr>
      <w:tr w:rsidR="00F16CAA" w:rsidTr="00F16CAA">
        <w:tc>
          <w:tcPr>
            <w:tcW w:w="1616" w:type="dxa"/>
            <w:tcBorders>
              <w:top w:val="single" w:sz="4" w:space="0" w:color="auto"/>
              <w:left w:val="single" w:sz="4" w:space="0" w:color="auto"/>
              <w:bottom w:val="single" w:sz="4" w:space="0" w:color="auto"/>
              <w:right w:val="single" w:sz="4" w:space="0" w:color="auto"/>
            </w:tcBorders>
          </w:tcPr>
          <w:p w:rsidR="00F16CAA" w:rsidRDefault="00F16CAA">
            <w:pPr>
              <w:pStyle w:val="af0"/>
              <w:spacing w:line="276" w:lineRule="auto"/>
              <w:rPr>
                <w:b w:val="0"/>
                <w:sz w:val="24"/>
                <w:szCs w:val="24"/>
              </w:rPr>
            </w:pPr>
          </w:p>
        </w:tc>
        <w:tc>
          <w:tcPr>
            <w:tcW w:w="1211" w:type="dxa"/>
            <w:tcBorders>
              <w:top w:val="single" w:sz="4" w:space="0" w:color="auto"/>
              <w:left w:val="single" w:sz="4" w:space="0" w:color="auto"/>
              <w:bottom w:val="single" w:sz="4" w:space="0" w:color="auto"/>
              <w:right w:val="single" w:sz="4" w:space="0" w:color="auto"/>
            </w:tcBorders>
          </w:tcPr>
          <w:p w:rsidR="00F16CAA" w:rsidRDefault="00F16CAA">
            <w:pPr>
              <w:pStyle w:val="af0"/>
              <w:spacing w:line="276" w:lineRule="auto"/>
              <w:rPr>
                <w:b w:val="0"/>
                <w:sz w:val="24"/>
                <w:szCs w:val="24"/>
              </w:rPr>
            </w:pPr>
          </w:p>
        </w:tc>
        <w:tc>
          <w:tcPr>
            <w:tcW w:w="1818" w:type="dxa"/>
            <w:tcBorders>
              <w:top w:val="single" w:sz="4" w:space="0" w:color="auto"/>
              <w:left w:val="single" w:sz="4" w:space="0" w:color="auto"/>
              <w:bottom w:val="single" w:sz="4" w:space="0" w:color="auto"/>
              <w:right w:val="single" w:sz="4" w:space="0" w:color="auto"/>
            </w:tcBorders>
          </w:tcPr>
          <w:p w:rsidR="00F16CAA" w:rsidRDefault="00F16CAA">
            <w:pPr>
              <w:pStyle w:val="af0"/>
              <w:spacing w:line="276" w:lineRule="auto"/>
              <w:rPr>
                <w:b w:val="0"/>
                <w:sz w:val="24"/>
                <w:szCs w:val="24"/>
              </w:rPr>
            </w:pPr>
          </w:p>
        </w:tc>
        <w:tc>
          <w:tcPr>
            <w:tcW w:w="411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jc w:val="left"/>
              <w:rPr>
                <w:sz w:val="24"/>
                <w:szCs w:val="24"/>
              </w:rPr>
            </w:pPr>
            <w:r>
              <w:rPr>
                <w:sz w:val="24"/>
                <w:szCs w:val="24"/>
              </w:rPr>
              <w:t>Безвозмездные поступления</w:t>
            </w:r>
          </w:p>
        </w:tc>
        <w:tc>
          <w:tcPr>
            <w:tcW w:w="1277"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sz w:val="24"/>
                <w:szCs w:val="24"/>
              </w:rPr>
            </w:pPr>
            <w:r>
              <w:rPr>
                <w:sz w:val="24"/>
                <w:szCs w:val="24"/>
              </w:rPr>
              <w:t>4448,1</w:t>
            </w:r>
          </w:p>
        </w:tc>
      </w:tr>
      <w:tr w:rsidR="00F16CAA" w:rsidTr="00F16CAA">
        <w:tc>
          <w:tcPr>
            <w:tcW w:w="1616"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2021500110</w:t>
            </w:r>
          </w:p>
        </w:tc>
        <w:tc>
          <w:tcPr>
            <w:tcW w:w="121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0000</w:t>
            </w:r>
          </w:p>
        </w:tc>
        <w:tc>
          <w:tcPr>
            <w:tcW w:w="1818"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150</w:t>
            </w:r>
          </w:p>
        </w:tc>
        <w:tc>
          <w:tcPr>
            <w:tcW w:w="411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jc w:val="left"/>
              <w:rPr>
                <w:b w:val="0"/>
                <w:sz w:val="24"/>
                <w:szCs w:val="24"/>
              </w:rPr>
            </w:pPr>
            <w:r>
              <w:rPr>
                <w:b w:val="0"/>
                <w:sz w:val="24"/>
                <w:szCs w:val="24"/>
              </w:rPr>
              <w:t>Дотации бюджетам поселений на выравнивание бюджетной обеспеченности</w:t>
            </w:r>
          </w:p>
        </w:tc>
        <w:tc>
          <w:tcPr>
            <w:tcW w:w="1277"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1410,2</w:t>
            </w:r>
          </w:p>
        </w:tc>
      </w:tr>
      <w:tr w:rsidR="00F16CAA" w:rsidTr="00F16CAA">
        <w:tc>
          <w:tcPr>
            <w:tcW w:w="1616"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2023511181</w:t>
            </w:r>
          </w:p>
        </w:tc>
        <w:tc>
          <w:tcPr>
            <w:tcW w:w="121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0000</w:t>
            </w:r>
          </w:p>
        </w:tc>
        <w:tc>
          <w:tcPr>
            <w:tcW w:w="1818"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150</w:t>
            </w:r>
          </w:p>
        </w:tc>
        <w:tc>
          <w:tcPr>
            <w:tcW w:w="411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jc w:val="left"/>
              <w:rPr>
                <w:b w:val="0"/>
                <w:sz w:val="24"/>
                <w:szCs w:val="24"/>
              </w:rPr>
            </w:pPr>
            <w:r>
              <w:rPr>
                <w:b w:val="0"/>
                <w:sz w:val="24"/>
                <w:szCs w:val="24"/>
              </w:rPr>
              <w:t>Субвенции бюджетам поселений на осуществление первичного воинского учета на территориях, где отсутствуют военные комиссариаты</w:t>
            </w:r>
          </w:p>
        </w:tc>
        <w:tc>
          <w:tcPr>
            <w:tcW w:w="1277"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jc w:val="left"/>
              <w:rPr>
                <w:b w:val="0"/>
                <w:sz w:val="24"/>
                <w:szCs w:val="24"/>
              </w:rPr>
            </w:pPr>
            <w:r>
              <w:rPr>
                <w:b w:val="0"/>
                <w:sz w:val="24"/>
                <w:szCs w:val="24"/>
              </w:rPr>
              <w:t xml:space="preserve">     92,7</w:t>
            </w:r>
          </w:p>
        </w:tc>
      </w:tr>
      <w:tr w:rsidR="00F16CAA" w:rsidTr="00F16CAA">
        <w:tc>
          <w:tcPr>
            <w:tcW w:w="1616"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2023002410</w:t>
            </w:r>
          </w:p>
        </w:tc>
        <w:tc>
          <w:tcPr>
            <w:tcW w:w="121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0000</w:t>
            </w:r>
          </w:p>
        </w:tc>
        <w:tc>
          <w:tcPr>
            <w:tcW w:w="1818"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150</w:t>
            </w:r>
          </w:p>
        </w:tc>
        <w:tc>
          <w:tcPr>
            <w:tcW w:w="411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jc w:val="left"/>
              <w:rPr>
                <w:b w:val="0"/>
                <w:sz w:val="24"/>
                <w:szCs w:val="24"/>
              </w:rPr>
            </w:pPr>
            <w:r>
              <w:rPr>
                <w:b w:val="0"/>
                <w:sz w:val="24"/>
                <w:szCs w:val="24"/>
              </w:rPr>
              <w:t>Субвенции бюджетам поселений на выполнение передаваемых полномочий субъектов Российской Федерации</w:t>
            </w:r>
          </w:p>
        </w:tc>
        <w:tc>
          <w:tcPr>
            <w:tcW w:w="1277"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0,1</w:t>
            </w:r>
          </w:p>
        </w:tc>
      </w:tr>
      <w:tr w:rsidR="00F16CAA" w:rsidTr="00F16CAA">
        <w:tc>
          <w:tcPr>
            <w:tcW w:w="1616"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2024001410</w:t>
            </w:r>
          </w:p>
        </w:tc>
        <w:tc>
          <w:tcPr>
            <w:tcW w:w="121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0000</w:t>
            </w:r>
          </w:p>
        </w:tc>
        <w:tc>
          <w:tcPr>
            <w:tcW w:w="1818"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150</w:t>
            </w:r>
          </w:p>
        </w:tc>
        <w:tc>
          <w:tcPr>
            <w:tcW w:w="411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jc w:val="left"/>
              <w:rPr>
                <w:b w:val="0"/>
                <w:sz w:val="24"/>
                <w:szCs w:val="24"/>
              </w:rPr>
            </w:pPr>
            <w:r>
              <w:rPr>
                <w:b w:val="0"/>
                <w:sz w:val="24"/>
                <w:szCs w:val="24"/>
              </w:rPr>
              <w:t xml:space="preserve">Межбюджетные трансферты, </w:t>
            </w:r>
            <w:r>
              <w:rPr>
                <w:b w:val="0"/>
                <w:sz w:val="24"/>
                <w:szCs w:val="24"/>
              </w:rPr>
              <w:lastRenderedPageBreak/>
              <w:t>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277"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lastRenderedPageBreak/>
              <w:t>174,8</w:t>
            </w:r>
          </w:p>
        </w:tc>
      </w:tr>
      <w:tr w:rsidR="00F16CAA" w:rsidTr="00F16CAA">
        <w:tc>
          <w:tcPr>
            <w:tcW w:w="1616"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lastRenderedPageBreak/>
              <w:t>202499991</w:t>
            </w:r>
          </w:p>
        </w:tc>
        <w:tc>
          <w:tcPr>
            <w:tcW w:w="121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0000</w:t>
            </w:r>
          </w:p>
        </w:tc>
        <w:tc>
          <w:tcPr>
            <w:tcW w:w="1818"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150</w:t>
            </w:r>
          </w:p>
        </w:tc>
        <w:tc>
          <w:tcPr>
            <w:tcW w:w="411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jc w:val="left"/>
              <w:rPr>
                <w:b w:val="0"/>
                <w:sz w:val="24"/>
                <w:szCs w:val="24"/>
              </w:rPr>
            </w:pPr>
            <w:r>
              <w:rPr>
                <w:b w:val="0"/>
                <w:sz w:val="24"/>
                <w:szCs w:val="24"/>
              </w:rPr>
              <w:t xml:space="preserve">Прочие межбюджетные трансферты, передаваемые бюджетам сельских поселений </w:t>
            </w:r>
          </w:p>
        </w:tc>
        <w:tc>
          <w:tcPr>
            <w:tcW w:w="1277"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2770,3</w:t>
            </w:r>
          </w:p>
        </w:tc>
      </w:tr>
      <w:tr w:rsidR="00F16CAA" w:rsidTr="00F16CAA">
        <w:tc>
          <w:tcPr>
            <w:tcW w:w="1616"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jc w:val="left"/>
              <w:rPr>
                <w:sz w:val="24"/>
                <w:szCs w:val="24"/>
              </w:rPr>
            </w:pPr>
            <w:r>
              <w:rPr>
                <w:sz w:val="24"/>
                <w:szCs w:val="24"/>
              </w:rPr>
              <w:t>Доходы бюджета всего</w:t>
            </w:r>
          </w:p>
        </w:tc>
        <w:tc>
          <w:tcPr>
            <w:tcW w:w="1211" w:type="dxa"/>
            <w:tcBorders>
              <w:top w:val="single" w:sz="4" w:space="0" w:color="auto"/>
              <w:left w:val="single" w:sz="4" w:space="0" w:color="auto"/>
              <w:bottom w:val="single" w:sz="4" w:space="0" w:color="auto"/>
              <w:right w:val="single" w:sz="4" w:space="0" w:color="auto"/>
            </w:tcBorders>
          </w:tcPr>
          <w:p w:rsidR="00F16CAA" w:rsidRDefault="00F16CAA">
            <w:pPr>
              <w:pStyle w:val="af0"/>
              <w:spacing w:line="276" w:lineRule="auto"/>
              <w:rPr>
                <w:b w:val="0"/>
                <w:sz w:val="24"/>
                <w:szCs w:val="24"/>
              </w:rPr>
            </w:pPr>
          </w:p>
        </w:tc>
        <w:tc>
          <w:tcPr>
            <w:tcW w:w="1818" w:type="dxa"/>
            <w:tcBorders>
              <w:top w:val="single" w:sz="4" w:space="0" w:color="auto"/>
              <w:left w:val="single" w:sz="4" w:space="0" w:color="auto"/>
              <w:bottom w:val="single" w:sz="4" w:space="0" w:color="auto"/>
              <w:right w:val="single" w:sz="4" w:space="0" w:color="auto"/>
            </w:tcBorders>
          </w:tcPr>
          <w:p w:rsidR="00F16CAA" w:rsidRDefault="00F16CAA">
            <w:pPr>
              <w:pStyle w:val="af0"/>
              <w:spacing w:line="276" w:lineRule="auto"/>
              <w:rPr>
                <w:b w:val="0"/>
                <w:sz w:val="24"/>
                <w:szCs w:val="24"/>
              </w:rPr>
            </w:pPr>
          </w:p>
        </w:tc>
        <w:tc>
          <w:tcPr>
            <w:tcW w:w="4113" w:type="dxa"/>
            <w:tcBorders>
              <w:top w:val="single" w:sz="4" w:space="0" w:color="auto"/>
              <w:left w:val="single" w:sz="4" w:space="0" w:color="auto"/>
              <w:bottom w:val="single" w:sz="4" w:space="0" w:color="auto"/>
              <w:right w:val="single" w:sz="4" w:space="0" w:color="auto"/>
            </w:tcBorders>
          </w:tcPr>
          <w:p w:rsidR="00F16CAA" w:rsidRDefault="00F16CAA">
            <w:pPr>
              <w:pStyle w:val="af0"/>
              <w:spacing w:line="276" w:lineRule="auto"/>
              <w:jc w:val="left"/>
              <w:rPr>
                <w:b w:val="0"/>
                <w:sz w:val="24"/>
                <w:szCs w:val="24"/>
              </w:rPr>
            </w:pPr>
          </w:p>
        </w:tc>
        <w:tc>
          <w:tcPr>
            <w:tcW w:w="1277"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sz w:val="24"/>
                <w:szCs w:val="24"/>
              </w:rPr>
            </w:pPr>
            <w:r>
              <w:rPr>
                <w:sz w:val="24"/>
                <w:szCs w:val="24"/>
              </w:rPr>
              <w:t>4698,6</w:t>
            </w:r>
          </w:p>
        </w:tc>
      </w:tr>
    </w:tbl>
    <w:p w:rsidR="00F16CAA" w:rsidRDefault="00F16CAA" w:rsidP="00F16CAA">
      <w:pPr>
        <w:pStyle w:val="af0"/>
        <w:rPr>
          <w:b w:val="0"/>
          <w:sz w:val="24"/>
          <w:szCs w:val="24"/>
        </w:rPr>
      </w:pPr>
      <w:r>
        <w:rPr>
          <w:b w:val="0"/>
          <w:sz w:val="24"/>
          <w:szCs w:val="24"/>
        </w:rPr>
        <w:t xml:space="preserve">                                               </w:t>
      </w: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r>
        <w:rPr>
          <w:b w:val="0"/>
        </w:rPr>
        <w:t xml:space="preserve">                                       </w:t>
      </w:r>
    </w:p>
    <w:p w:rsidR="00F16CAA" w:rsidRDefault="00F16CAA" w:rsidP="00F16CAA">
      <w:pPr>
        <w:pStyle w:val="af0"/>
        <w:jc w:val="right"/>
        <w:rPr>
          <w:sz w:val="24"/>
          <w:szCs w:val="24"/>
        </w:rPr>
      </w:pPr>
      <w:r>
        <w:rPr>
          <w:b w:val="0"/>
        </w:rPr>
        <w:lastRenderedPageBreak/>
        <w:t xml:space="preserve">                                                    </w:t>
      </w:r>
      <w:r>
        <w:rPr>
          <w:sz w:val="24"/>
          <w:szCs w:val="24"/>
        </w:rPr>
        <w:t>Приложение 3 к решению 59-й сессии</w:t>
      </w:r>
    </w:p>
    <w:p w:rsidR="00F16CAA" w:rsidRDefault="00F16CAA" w:rsidP="00F16CAA">
      <w:pPr>
        <w:pStyle w:val="af0"/>
        <w:jc w:val="right"/>
        <w:rPr>
          <w:sz w:val="24"/>
          <w:szCs w:val="24"/>
        </w:rPr>
      </w:pPr>
      <w:r>
        <w:rPr>
          <w:sz w:val="24"/>
          <w:szCs w:val="24"/>
        </w:rPr>
        <w:t xml:space="preserve">                                                         Совета депутатов Федоровского сельсовета </w:t>
      </w:r>
    </w:p>
    <w:p w:rsidR="00F16CAA" w:rsidRDefault="00F16CAA" w:rsidP="00F16CAA">
      <w:pPr>
        <w:pStyle w:val="af0"/>
        <w:jc w:val="right"/>
        <w:rPr>
          <w:sz w:val="24"/>
          <w:szCs w:val="24"/>
        </w:rPr>
      </w:pPr>
      <w:r>
        <w:rPr>
          <w:sz w:val="24"/>
          <w:szCs w:val="24"/>
        </w:rPr>
        <w:t xml:space="preserve">                                                           Северного района  Новосибирской области </w:t>
      </w:r>
    </w:p>
    <w:p w:rsidR="00F16CAA" w:rsidRDefault="00F16CAA" w:rsidP="00F16CAA">
      <w:pPr>
        <w:pStyle w:val="af0"/>
        <w:jc w:val="right"/>
        <w:rPr>
          <w:sz w:val="24"/>
          <w:szCs w:val="24"/>
        </w:rPr>
      </w:pPr>
      <w:r>
        <w:rPr>
          <w:sz w:val="24"/>
          <w:szCs w:val="24"/>
        </w:rPr>
        <w:t xml:space="preserve">                                                    пятого  созыва от 20.04.2020  № 4</w:t>
      </w:r>
    </w:p>
    <w:p w:rsidR="00F16CAA" w:rsidRDefault="00F16CAA" w:rsidP="00F16CAA">
      <w:pPr>
        <w:pStyle w:val="af0"/>
        <w:rPr>
          <w:b w:val="0"/>
          <w:sz w:val="24"/>
          <w:szCs w:val="24"/>
        </w:rPr>
      </w:pPr>
    </w:p>
    <w:p w:rsidR="00F16CAA" w:rsidRDefault="00F16CAA" w:rsidP="00F16CAA">
      <w:pPr>
        <w:pStyle w:val="af0"/>
        <w:rPr>
          <w:b w:val="0"/>
          <w:sz w:val="24"/>
          <w:szCs w:val="24"/>
        </w:rPr>
      </w:pPr>
    </w:p>
    <w:p w:rsidR="00F16CAA" w:rsidRDefault="00F16CAA" w:rsidP="00F16CAA">
      <w:pPr>
        <w:pStyle w:val="af0"/>
        <w:rPr>
          <w:b w:val="0"/>
          <w:sz w:val="24"/>
          <w:szCs w:val="24"/>
        </w:rPr>
      </w:pPr>
      <w:r>
        <w:rPr>
          <w:b w:val="0"/>
          <w:sz w:val="24"/>
          <w:szCs w:val="24"/>
        </w:rPr>
        <w:t>Кассовое исполнение местного бюджета по расходам за 2019 год по ведомственной структуре расходов</w:t>
      </w:r>
    </w:p>
    <w:p w:rsidR="00F16CAA" w:rsidRDefault="00F16CAA" w:rsidP="00F16CAA">
      <w:pPr>
        <w:pStyle w:val="af0"/>
        <w:jc w:val="right"/>
        <w:rPr>
          <w:b w:val="0"/>
          <w:sz w:val="24"/>
          <w:szCs w:val="24"/>
        </w:rPr>
      </w:pPr>
      <w:r>
        <w:rPr>
          <w:b w:val="0"/>
          <w:sz w:val="24"/>
          <w:szCs w:val="24"/>
        </w:rPr>
        <w:t xml:space="preserve">                                              (тыс</w:t>
      </w:r>
      <w:proofErr w:type="gramStart"/>
      <w:r>
        <w:rPr>
          <w:b w:val="0"/>
          <w:sz w:val="24"/>
          <w:szCs w:val="24"/>
        </w:rPr>
        <w:t>.р</w:t>
      </w:r>
      <w:proofErr w:type="gramEnd"/>
      <w:r>
        <w:rPr>
          <w:b w:val="0"/>
          <w:sz w:val="24"/>
          <w:szCs w:val="24"/>
        </w:rPr>
        <w:t>ублей)</w:t>
      </w:r>
    </w:p>
    <w:p w:rsidR="00F16CAA" w:rsidRDefault="00F16CAA" w:rsidP="00F16CAA">
      <w:pPr>
        <w:pStyle w:val="af0"/>
        <w:rPr>
          <w:b w:val="0"/>
          <w:sz w:val="24"/>
          <w:szCs w:val="24"/>
        </w:rPr>
      </w:pPr>
    </w:p>
    <w:tbl>
      <w:tblPr>
        <w:tblW w:w="9720" w:type="dxa"/>
        <w:tblInd w:w="30" w:type="dxa"/>
        <w:tblLayout w:type="fixed"/>
        <w:tblCellMar>
          <w:left w:w="30" w:type="dxa"/>
          <w:right w:w="30" w:type="dxa"/>
        </w:tblCellMar>
        <w:tblLook w:val="04A0"/>
      </w:tblPr>
      <w:tblGrid>
        <w:gridCol w:w="3780"/>
        <w:gridCol w:w="720"/>
        <w:gridCol w:w="963"/>
        <w:gridCol w:w="833"/>
        <w:gridCol w:w="1264"/>
        <w:gridCol w:w="1080"/>
        <w:gridCol w:w="1080"/>
      </w:tblGrid>
      <w:tr w:rsidR="00F16CAA" w:rsidTr="00F16CAA">
        <w:trPr>
          <w:trHeight w:val="466"/>
        </w:trPr>
        <w:tc>
          <w:tcPr>
            <w:tcW w:w="3780" w:type="dxa"/>
            <w:tcBorders>
              <w:top w:val="single" w:sz="6" w:space="0" w:color="auto"/>
              <w:left w:val="single" w:sz="6" w:space="0" w:color="auto"/>
              <w:bottom w:val="single" w:sz="6" w:space="0" w:color="auto"/>
              <w:right w:val="single" w:sz="6" w:space="0" w:color="auto"/>
            </w:tcBorders>
            <w:hideMark/>
          </w:tcPr>
          <w:p w:rsidR="00F16CAA" w:rsidRDefault="00F16CAA">
            <w:pPr>
              <w:pStyle w:val="af0"/>
              <w:spacing w:line="276" w:lineRule="auto"/>
              <w:rPr>
                <w:color w:val="000000"/>
                <w:sz w:val="24"/>
                <w:szCs w:val="24"/>
              </w:rPr>
            </w:pPr>
            <w:r>
              <w:rPr>
                <w:color w:val="000000"/>
                <w:sz w:val="24"/>
                <w:szCs w:val="24"/>
              </w:rPr>
              <w:t>Наименование</w:t>
            </w:r>
          </w:p>
        </w:tc>
        <w:tc>
          <w:tcPr>
            <w:tcW w:w="720" w:type="dxa"/>
            <w:tcBorders>
              <w:top w:val="single" w:sz="6" w:space="0" w:color="auto"/>
              <w:left w:val="single" w:sz="6" w:space="0" w:color="auto"/>
              <w:bottom w:val="single" w:sz="6" w:space="0" w:color="auto"/>
              <w:right w:val="single" w:sz="6" w:space="0" w:color="auto"/>
            </w:tcBorders>
            <w:hideMark/>
          </w:tcPr>
          <w:p w:rsidR="00F16CAA" w:rsidRDefault="00F16CAA">
            <w:pPr>
              <w:pStyle w:val="af0"/>
              <w:spacing w:line="276" w:lineRule="auto"/>
              <w:rPr>
                <w:color w:val="000000"/>
                <w:sz w:val="24"/>
                <w:szCs w:val="24"/>
              </w:rPr>
            </w:pPr>
            <w:r>
              <w:rPr>
                <w:color w:val="000000"/>
                <w:sz w:val="24"/>
                <w:szCs w:val="24"/>
              </w:rPr>
              <w:t>ГРБС</w:t>
            </w:r>
          </w:p>
        </w:tc>
        <w:tc>
          <w:tcPr>
            <w:tcW w:w="963" w:type="dxa"/>
            <w:tcBorders>
              <w:top w:val="single" w:sz="6" w:space="0" w:color="auto"/>
              <w:left w:val="single" w:sz="6" w:space="0" w:color="auto"/>
              <w:bottom w:val="single" w:sz="6" w:space="0" w:color="auto"/>
              <w:right w:val="single" w:sz="6" w:space="0" w:color="auto"/>
            </w:tcBorders>
            <w:hideMark/>
          </w:tcPr>
          <w:p w:rsidR="00F16CAA" w:rsidRDefault="00F16CAA">
            <w:pPr>
              <w:pStyle w:val="af0"/>
              <w:spacing w:line="276" w:lineRule="auto"/>
              <w:rPr>
                <w:color w:val="000000"/>
                <w:sz w:val="24"/>
                <w:szCs w:val="24"/>
              </w:rPr>
            </w:pPr>
            <w:r>
              <w:rPr>
                <w:color w:val="000000"/>
                <w:sz w:val="24"/>
                <w:szCs w:val="24"/>
              </w:rPr>
              <w:t>Раздел</w:t>
            </w:r>
          </w:p>
        </w:tc>
        <w:tc>
          <w:tcPr>
            <w:tcW w:w="833" w:type="dxa"/>
            <w:tcBorders>
              <w:top w:val="single" w:sz="6" w:space="0" w:color="auto"/>
              <w:left w:val="single" w:sz="6" w:space="0" w:color="auto"/>
              <w:bottom w:val="single" w:sz="6" w:space="0" w:color="auto"/>
              <w:right w:val="single" w:sz="6" w:space="0" w:color="auto"/>
            </w:tcBorders>
            <w:hideMark/>
          </w:tcPr>
          <w:p w:rsidR="00F16CAA" w:rsidRDefault="00F16CAA">
            <w:pPr>
              <w:pStyle w:val="af0"/>
              <w:spacing w:line="276" w:lineRule="auto"/>
              <w:rPr>
                <w:color w:val="000000"/>
                <w:sz w:val="24"/>
                <w:szCs w:val="24"/>
              </w:rPr>
            </w:pPr>
            <w:proofErr w:type="spellStart"/>
            <w:proofErr w:type="gramStart"/>
            <w:r>
              <w:rPr>
                <w:color w:val="000000"/>
                <w:sz w:val="24"/>
                <w:szCs w:val="24"/>
              </w:rPr>
              <w:t>Под-раздел</w:t>
            </w:r>
            <w:proofErr w:type="spellEnd"/>
            <w:proofErr w:type="gramEnd"/>
          </w:p>
        </w:tc>
        <w:tc>
          <w:tcPr>
            <w:tcW w:w="1264" w:type="dxa"/>
            <w:tcBorders>
              <w:top w:val="single" w:sz="6" w:space="0" w:color="auto"/>
              <w:left w:val="single" w:sz="6" w:space="0" w:color="auto"/>
              <w:bottom w:val="single" w:sz="6" w:space="0" w:color="auto"/>
              <w:right w:val="single" w:sz="6" w:space="0" w:color="auto"/>
            </w:tcBorders>
            <w:hideMark/>
          </w:tcPr>
          <w:p w:rsidR="00F16CAA" w:rsidRDefault="00F16CAA">
            <w:pPr>
              <w:pStyle w:val="af0"/>
              <w:spacing w:line="276" w:lineRule="auto"/>
              <w:rPr>
                <w:color w:val="000000"/>
                <w:sz w:val="24"/>
                <w:szCs w:val="24"/>
              </w:rPr>
            </w:pPr>
            <w:r>
              <w:rPr>
                <w:color w:val="000000"/>
                <w:sz w:val="24"/>
                <w:szCs w:val="24"/>
              </w:rPr>
              <w:t>Целевая статья</w:t>
            </w:r>
          </w:p>
        </w:tc>
        <w:tc>
          <w:tcPr>
            <w:tcW w:w="1080" w:type="dxa"/>
            <w:tcBorders>
              <w:top w:val="single" w:sz="6" w:space="0" w:color="auto"/>
              <w:left w:val="single" w:sz="6" w:space="0" w:color="auto"/>
              <w:bottom w:val="single" w:sz="6" w:space="0" w:color="auto"/>
              <w:right w:val="single" w:sz="6" w:space="0" w:color="auto"/>
            </w:tcBorders>
            <w:hideMark/>
          </w:tcPr>
          <w:p w:rsidR="00F16CAA" w:rsidRDefault="00F16CAA">
            <w:pPr>
              <w:pStyle w:val="af0"/>
              <w:spacing w:line="276" w:lineRule="auto"/>
              <w:rPr>
                <w:color w:val="000000"/>
                <w:sz w:val="24"/>
                <w:szCs w:val="24"/>
              </w:rPr>
            </w:pPr>
            <w:r>
              <w:rPr>
                <w:color w:val="000000"/>
                <w:sz w:val="24"/>
                <w:szCs w:val="24"/>
              </w:rPr>
              <w:t>Вид расходов</w:t>
            </w:r>
          </w:p>
        </w:tc>
        <w:tc>
          <w:tcPr>
            <w:tcW w:w="1080" w:type="dxa"/>
            <w:tcBorders>
              <w:top w:val="single" w:sz="6" w:space="0" w:color="auto"/>
              <w:left w:val="single" w:sz="6" w:space="0" w:color="auto"/>
              <w:bottom w:val="single" w:sz="6" w:space="0" w:color="auto"/>
              <w:right w:val="single" w:sz="6" w:space="0" w:color="auto"/>
            </w:tcBorders>
            <w:hideMark/>
          </w:tcPr>
          <w:p w:rsidR="00F16CAA" w:rsidRDefault="00F16CAA">
            <w:pPr>
              <w:pStyle w:val="af0"/>
              <w:spacing w:line="276" w:lineRule="auto"/>
              <w:rPr>
                <w:color w:val="000000"/>
                <w:sz w:val="24"/>
                <w:szCs w:val="24"/>
              </w:rPr>
            </w:pPr>
            <w:r>
              <w:rPr>
                <w:color w:val="000000"/>
                <w:sz w:val="24"/>
                <w:szCs w:val="24"/>
              </w:rPr>
              <w:t>Кассовое исполнение</w:t>
            </w:r>
          </w:p>
        </w:tc>
      </w:tr>
      <w:tr w:rsidR="00F16CAA" w:rsidTr="00F16CAA">
        <w:trPr>
          <w:trHeight w:val="466"/>
        </w:trPr>
        <w:tc>
          <w:tcPr>
            <w:tcW w:w="3780" w:type="dxa"/>
            <w:tcBorders>
              <w:top w:val="single" w:sz="6" w:space="0" w:color="auto"/>
              <w:left w:val="single" w:sz="6" w:space="0" w:color="auto"/>
              <w:bottom w:val="single" w:sz="6" w:space="0" w:color="auto"/>
              <w:right w:val="single" w:sz="6" w:space="0" w:color="auto"/>
            </w:tcBorders>
            <w:hideMark/>
          </w:tcPr>
          <w:p w:rsidR="00F16CAA" w:rsidRDefault="00F16CAA">
            <w:pPr>
              <w:pStyle w:val="af0"/>
              <w:spacing w:line="276" w:lineRule="auto"/>
              <w:jc w:val="left"/>
              <w:rPr>
                <w:color w:val="000000"/>
                <w:sz w:val="24"/>
                <w:szCs w:val="24"/>
              </w:rPr>
            </w:pPr>
            <w:r>
              <w:rPr>
                <w:color w:val="000000"/>
                <w:sz w:val="24"/>
                <w:szCs w:val="24"/>
              </w:rPr>
              <w:t xml:space="preserve">администрация Федоровского сельсовета Северного района Новосибирской области </w:t>
            </w:r>
          </w:p>
        </w:tc>
        <w:tc>
          <w:tcPr>
            <w:tcW w:w="720" w:type="dxa"/>
            <w:tcBorders>
              <w:top w:val="single" w:sz="6" w:space="0" w:color="auto"/>
              <w:left w:val="single" w:sz="6" w:space="0" w:color="auto"/>
              <w:bottom w:val="single" w:sz="6" w:space="0" w:color="auto"/>
              <w:right w:val="single" w:sz="6" w:space="0" w:color="auto"/>
            </w:tcBorders>
            <w:hideMark/>
          </w:tcPr>
          <w:p w:rsidR="00F16CAA" w:rsidRDefault="00F16CAA">
            <w:pPr>
              <w:pStyle w:val="af0"/>
              <w:spacing w:line="276" w:lineRule="auto"/>
              <w:rPr>
                <w:color w:val="000000"/>
                <w:sz w:val="24"/>
                <w:szCs w:val="24"/>
              </w:rPr>
            </w:pPr>
            <w:r>
              <w:rPr>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tcPr>
          <w:p w:rsidR="00F16CAA" w:rsidRDefault="00F16CAA">
            <w:pPr>
              <w:spacing w:after="0"/>
              <w:rPr>
                <w:sz w:val="24"/>
                <w:szCs w:val="24"/>
              </w:rPr>
            </w:pPr>
          </w:p>
        </w:tc>
        <w:tc>
          <w:tcPr>
            <w:tcW w:w="833" w:type="dxa"/>
            <w:tcBorders>
              <w:top w:val="single" w:sz="6" w:space="0" w:color="auto"/>
              <w:left w:val="single" w:sz="6" w:space="0" w:color="auto"/>
              <w:bottom w:val="single" w:sz="6" w:space="0" w:color="auto"/>
              <w:right w:val="single" w:sz="6" w:space="0" w:color="auto"/>
            </w:tcBorders>
          </w:tcPr>
          <w:p w:rsidR="00F16CAA" w:rsidRDefault="00F16CAA">
            <w:pPr>
              <w:spacing w:after="0"/>
              <w:rPr>
                <w:sz w:val="24"/>
                <w:szCs w:val="24"/>
              </w:rPr>
            </w:pPr>
          </w:p>
        </w:tc>
        <w:tc>
          <w:tcPr>
            <w:tcW w:w="1264" w:type="dxa"/>
            <w:tcBorders>
              <w:top w:val="single" w:sz="6" w:space="0" w:color="auto"/>
              <w:left w:val="single" w:sz="6" w:space="0" w:color="auto"/>
              <w:bottom w:val="single" w:sz="6" w:space="0" w:color="auto"/>
              <w:right w:val="single" w:sz="6" w:space="0" w:color="auto"/>
            </w:tcBorders>
          </w:tcPr>
          <w:p w:rsidR="00F16CAA" w:rsidRDefault="00F16CAA">
            <w:pPr>
              <w:spacing w:after="0"/>
              <w:rPr>
                <w:sz w:val="24"/>
                <w:szCs w:val="24"/>
              </w:rPr>
            </w:pPr>
          </w:p>
        </w:tc>
        <w:tc>
          <w:tcPr>
            <w:tcW w:w="1080" w:type="dxa"/>
            <w:tcBorders>
              <w:top w:val="single" w:sz="6" w:space="0" w:color="auto"/>
              <w:left w:val="single" w:sz="6" w:space="0" w:color="auto"/>
              <w:bottom w:val="single" w:sz="6" w:space="0" w:color="auto"/>
              <w:right w:val="single" w:sz="6" w:space="0" w:color="auto"/>
            </w:tcBorders>
          </w:tcPr>
          <w:p w:rsidR="00F16CAA" w:rsidRDefault="00F16CAA">
            <w:pPr>
              <w:spacing w:after="0"/>
              <w:rPr>
                <w:sz w:val="24"/>
                <w:szCs w:val="24"/>
              </w:rPr>
            </w:pPr>
          </w:p>
        </w:tc>
        <w:tc>
          <w:tcPr>
            <w:tcW w:w="1080" w:type="dxa"/>
            <w:tcBorders>
              <w:top w:val="single" w:sz="6" w:space="0" w:color="auto"/>
              <w:left w:val="single" w:sz="6" w:space="0" w:color="auto"/>
              <w:bottom w:val="single" w:sz="6" w:space="0" w:color="auto"/>
              <w:right w:val="single" w:sz="6" w:space="0" w:color="auto"/>
            </w:tcBorders>
            <w:hideMark/>
          </w:tcPr>
          <w:p w:rsidR="00F16CAA" w:rsidRDefault="00F16CAA">
            <w:pPr>
              <w:spacing w:after="0"/>
              <w:jc w:val="center"/>
              <w:rPr>
                <w:rFonts w:ascii="Times New Roman" w:hAnsi="Times New Roman"/>
                <w:b/>
                <w:sz w:val="24"/>
                <w:szCs w:val="24"/>
              </w:rPr>
            </w:pPr>
            <w:r>
              <w:rPr>
                <w:rFonts w:ascii="Times New Roman" w:hAnsi="Times New Roman"/>
                <w:b/>
                <w:sz w:val="24"/>
                <w:szCs w:val="24"/>
              </w:rPr>
              <w:t>4380,5</w:t>
            </w:r>
          </w:p>
        </w:tc>
      </w:tr>
      <w:tr w:rsidR="00F16CAA" w:rsidTr="00F16CAA">
        <w:trPr>
          <w:trHeight w:val="364"/>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color w:val="000000"/>
                <w:sz w:val="24"/>
                <w:szCs w:val="24"/>
              </w:rPr>
            </w:pPr>
            <w:r>
              <w:rPr>
                <w:color w:val="000000"/>
                <w:sz w:val="24"/>
                <w:szCs w:val="24"/>
              </w:rPr>
              <w:t>Общегосударственные вопросы</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01</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 </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sz w:val="24"/>
                <w:szCs w:val="24"/>
              </w:rPr>
            </w:pPr>
            <w:r>
              <w:rPr>
                <w:sz w:val="24"/>
                <w:szCs w:val="24"/>
              </w:rPr>
              <w:t>1582,4</w:t>
            </w:r>
          </w:p>
        </w:tc>
      </w:tr>
      <w:tr w:rsidR="00F16CAA" w:rsidTr="00F16CAA">
        <w:trPr>
          <w:trHeight w:val="278"/>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color w:val="000000"/>
                <w:sz w:val="24"/>
                <w:szCs w:val="24"/>
              </w:rPr>
            </w:pPr>
            <w:r>
              <w:rPr>
                <w:color w:val="000000"/>
                <w:sz w:val="24"/>
                <w:szCs w:val="24"/>
              </w:rPr>
              <w:t>Функционирование высшего должностного лица субъекта РФ и муниципального образования</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01</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02</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hideMark/>
          </w:tcPr>
          <w:p w:rsidR="00F16CAA" w:rsidRDefault="00F16CAA">
            <w:pPr>
              <w:jc w:val="center"/>
            </w:pPr>
            <w:r>
              <w:rPr>
                <w:b/>
                <w:color w:val="000000"/>
                <w:sz w:val="24"/>
                <w:szCs w:val="24"/>
              </w:rPr>
              <w:t>691,7</w:t>
            </w:r>
          </w:p>
        </w:tc>
      </w:tr>
      <w:tr w:rsidR="00F16CAA" w:rsidTr="00F16CAA">
        <w:trPr>
          <w:trHeight w:val="418"/>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Расходы на содержание органов местного самоуправления</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02</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990 03 00</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hideMark/>
          </w:tcPr>
          <w:p w:rsidR="00F16CAA" w:rsidRDefault="00F16CAA">
            <w:pPr>
              <w:jc w:val="center"/>
            </w:pPr>
            <w:r>
              <w:rPr>
                <w:color w:val="000000"/>
                <w:sz w:val="24"/>
                <w:szCs w:val="24"/>
              </w:rPr>
              <w:t>691,7</w:t>
            </w:r>
          </w:p>
        </w:tc>
      </w:tr>
      <w:tr w:rsidR="00F16CAA" w:rsidTr="00F16CAA">
        <w:trPr>
          <w:trHeight w:val="592"/>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bCs w:val="0"/>
                <w:sz w:val="24"/>
                <w:szCs w:val="24"/>
              </w:rPr>
              <w:t>Высшее должностное лицо субъекта РФ</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02</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990 03 11</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hideMark/>
          </w:tcPr>
          <w:p w:rsidR="00F16CAA" w:rsidRDefault="00F16CAA">
            <w:pPr>
              <w:jc w:val="center"/>
            </w:pPr>
            <w:r>
              <w:rPr>
                <w:color w:val="000000"/>
                <w:sz w:val="24"/>
                <w:szCs w:val="24"/>
              </w:rPr>
              <w:t>691,7</w:t>
            </w:r>
          </w:p>
        </w:tc>
      </w:tr>
      <w:tr w:rsidR="00F16CAA" w:rsidTr="00F16CAA">
        <w:trPr>
          <w:trHeight w:val="289"/>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Расходы на выплаты персоналу в целях обеспечения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02</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990 03 11</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100</w:t>
            </w:r>
          </w:p>
        </w:tc>
        <w:tc>
          <w:tcPr>
            <w:tcW w:w="1080" w:type="dxa"/>
            <w:tcBorders>
              <w:top w:val="single" w:sz="6" w:space="0" w:color="auto"/>
              <w:left w:val="single" w:sz="6" w:space="0" w:color="auto"/>
              <w:bottom w:val="single" w:sz="6" w:space="0" w:color="auto"/>
              <w:right w:val="single" w:sz="6" w:space="0" w:color="auto"/>
            </w:tcBorders>
            <w:hideMark/>
          </w:tcPr>
          <w:p w:rsidR="00F16CAA" w:rsidRDefault="00F16CAA">
            <w:pPr>
              <w:jc w:val="center"/>
            </w:pPr>
            <w:r>
              <w:rPr>
                <w:color w:val="000000"/>
                <w:sz w:val="24"/>
                <w:szCs w:val="24"/>
              </w:rPr>
              <w:t>691,7</w:t>
            </w:r>
          </w:p>
        </w:tc>
      </w:tr>
      <w:tr w:rsidR="00F16CAA" w:rsidTr="00F16CAA">
        <w:trPr>
          <w:trHeight w:val="732"/>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Расходы на выплаты персоналу государственных (муниципальных) органов</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02</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990 03 11</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120</w:t>
            </w:r>
          </w:p>
        </w:tc>
        <w:tc>
          <w:tcPr>
            <w:tcW w:w="1080" w:type="dxa"/>
            <w:tcBorders>
              <w:top w:val="single" w:sz="6" w:space="0" w:color="auto"/>
              <w:left w:val="single" w:sz="6" w:space="0" w:color="auto"/>
              <w:bottom w:val="single" w:sz="6" w:space="0" w:color="auto"/>
              <w:right w:val="single" w:sz="6" w:space="0" w:color="auto"/>
            </w:tcBorders>
            <w:hideMark/>
          </w:tcPr>
          <w:p w:rsidR="00F16CAA" w:rsidRDefault="00F16CAA">
            <w:pPr>
              <w:jc w:val="center"/>
            </w:pPr>
            <w:r>
              <w:rPr>
                <w:color w:val="000000"/>
                <w:sz w:val="24"/>
                <w:szCs w:val="24"/>
              </w:rPr>
              <w:t>691,7</w:t>
            </w:r>
          </w:p>
        </w:tc>
      </w:tr>
      <w:tr w:rsidR="00F16CAA" w:rsidTr="00F16CAA">
        <w:trPr>
          <w:trHeight w:val="460"/>
        </w:trPr>
        <w:tc>
          <w:tcPr>
            <w:tcW w:w="3780" w:type="dxa"/>
            <w:tcBorders>
              <w:top w:val="single" w:sz="6" w:space="0" w:color="auto"/>
              <w:left w:val="single" w:sz="6" w:space="0" w:color="auto"/>
              <w:bottom w:val="single" w:sz="6" w:space="0" w:color="auto"/>
              <w:right w:val="single" w:sz="6" w:space="0" w:color="auto"/>
            </w:tcBorders>
            <w:vAlign w:val="bottom"/>
          </w:tcPr>
          <w:p w:rsidR="00F16CAA" w:rsidRDefault="00F16CAA">
            <w:pPr>
              <w:rPr>
                <w:rFonts w:ascii="Times New Roman" w:eastAsia="Times New Roman" w:hAnsi="Times New Roman" w:cs="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p w:rsidR="00F16CAA" w:rsidRDefault="00F16CAA">
            <w:pPr>
              <w:pStyle w:val="af0"/>
              <w:spacing w:line="276" w:lineRule="auto"/>
              <w:jc w:val="left"/>
              <w:rPr>
                <w:b w:val="0"/>
                <w:color w:val="000000"/>
                <w:sz w:val="24"/>
                <w:szCs w:val="24"/>
              </w:rPr>
            </w:pP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02</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990 03 11</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121</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691,7</w:t>
            </w:r>
          </w:p>
        </w:tc>
      </w:tr>
      <w:tr w:rsidR="00F16CAA" w:rsidTr="00F16CAA">
        <w:trPr>
          <w:trHeight w:val="221"/>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color w:val="000000"/>
                <w:sz w:val="24"/>
                <w:szCs w:val="24"/>
              </w:rPr>
            </w:pPr>
            <w:r>
              <w:rPr>
                <w:color w:val="000000"/>
                <w:sz w:val="24"/>
                <w:szCs w:val="24"/>
              </w:rPr>
              <w:t>Функционирование Правительства РФ, высших исполнительных органов власти субъектов РФ, местных администраций</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04</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sz w:val="24"/>
                <w:szCs w:val="24"/>
              </w:rPr>
            </w:pPr>
            <w:r>
              <w:rPr>
                <w:sz w:val="24"/>
                <w:szCs w:val="24"/>
              </w:rPr>
              <w:t>860,7</w:t>
            </w:r>
          </w:p>
        </w:tc>
      </w:tr>
      <w:tr w:rsidR="00F16CAA" w:rsidTr="00F16CAA">
        <w:trPr>
          <w:trHeight w:val="344"/>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lastRenderedPageBreak/>
              <w:t>Осуществление отдельных государственных полномочий по решению вопросов в сфере административных правонарушений</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04</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050 70 19</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0,1</w:t>
            </w:r>
          </w:p>
        </w:tc>
      </w:tr>
      <w:tr w:rsidR="00F16CAA" w:rsidTr="00F16CAA">
        <w:trPr>
          <w:trHeight w:val="442"/>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Закупка товаров, работ и услуг для обеспечения государственных (муниципальных) нужд</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04</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050 70 19</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200</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r>
      <w:tr w:rsidR="00F16CAA" w:rsidTr="00F16CAA">
        <w:trPr>
          <w:trHeight w:val="442"/>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Иные закупки товаров, работ и услуг для государственных (муниципальных) нужд</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04</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0507019</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240</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r>
      <w:tr w:rsidR="00F16CAA" w:rsidTr="00F16CAA">
        <w:trPr>
          <w:trHeight w:val="442"/>
        </w:trPr>
        <w:tc>
          <w:tcPr>
            <w:tcW w:w="3780" w:type="dxa"/>
            <w:tcBorders>
              <w:top w:val="single" w:sz="6" w:space="0" w:color="auto"/>
              <w:left w:val="single" w:sz="6" w:space="0" w:color="auto"/>
              <w:bottom w:val="single" w:sz="6" w:space="0" w:color="auto"/>
              <w:right w:val="single" w:sz="6" w:space="0" w:color="auto"/>
            </w:tcBorders>
            <w:vAlign w:val="bottom"/>
          </w:tcPr>
          <w:p w:rsidR="00F16CAA" w:rsidRDefault="00F16CAA">
            <w:pPr>
              <w:rPr>
                <w:rFonts w:ascii="Times New Roman" w:eastAsia="Times New Roman" w:hAnsi="Times New Roman" w:cs="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p w:rsidR="00F16CAA" w:rsidRDefault="00F16CAA">
            <w:pPr>
              <w:pStyle w:val="af0"/>
              <w:spacing w:line="276" w:lineRule="auto"/>
              <w:jc w:val="left"/>
              <w:rPr>
                <w:b w:val="0"/>
                <w:color w:val="000000"/>
                <w:sz w:val="24"/>
                <w:szCs w:val="24"/>
              </w:rPr>
            </w:pP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04</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0507019</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244</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r>
      <w:tr w:rsidR="00F16CAA" w:rsidTr="00F16CAA">
        <w:trPr>
          <w:trHeight w:val="269"/>
        </w:trPr>
        <w:tc>
          <w:tcPr>
            <w:tcW w:w="3780"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Центральный аппарат</w:t>
            </w:r>
          </w:p>
        </w:tc>
        <w:tc>
          <w:tcPr>
            <w:tcW w:w="720"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c>
          <w:tcPr>
            <w:tcW w:w="833"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04</w:t>
            </w:r>
          </w:p>
        </w:tc>
        <w:tc>
          <w:tcPr>
            <w:tcW w:w="1264"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990 03 12</w:t>
            </w:r>
          </w:p>
        </w:tc>
        <w:tc>
          <w:tcPr>
            <w:tcW w:w="1080"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w:t>
            </w:r>
          </w:p>
        </w:tc>
        <w:tc>
          <w:tcPr>
            <w:tcW w:w="1080"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860,6</w:t>
            </w:r>
          </w:p>
        </w:tc>
      </w:tr>
      <w:tr w:rsidR="00F16CAA" w:rsidTr="00F16CAA">
        <w:trPr>
          <w:trHeight w:val="221"/>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04</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990 03 12</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100</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632,7</w:t>
            </w:r>
          </w:p>
        </w:tc>
      </w:tr>
      <w:tr w:rsidR="00F16CAA" w:rsidTr="00F16CAA">
        <w:trPr>
          <w:trHeight w:val="221"/>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Расходы на выплаты персоналу государственных (муниципальных) органов</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04</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990 03 12</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120</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632,7</w:t>
            </w:r>
          </w:p>
        </w:tc>
      </w:tr>
      <w:tr w:rsidR="00F16CAA" w:rsidTr="00F16CAA">
        <w:trPr>
          <w:trHeight w:val="221"/>
        </w:trPr>
        <w:tc>
          <w:tcPr>
            <w:tcW w:w="3780" w:type="dxa"/>
            <w:tcBorders>
              <w:top w:val="single" w:sz="6" w:space="0" w:color="auto"/>
              <w:left w:val="single" w:sz="6" w:space="0" w:color="auto"/>
              <w:bottom w:val="single" w:sz="6" w:space="0" w:color="auto"/>
              <w:right w:val="single" w:sz="6" w:space="0" w:color="auto"/>
            </w:tcBorders>
            <w:vAlign w:val="bottom"/>
          </w:tcPr>
          <w:p w:rsidR="00F16CAA" w:rsidRDefault="00F16CAA">
            <w:pPr>
              <w:rPr>
                <w:rFonts w:ascii="Times New Roman" w:eastAsia="Times New Roman" w:hAnsi="Times New Roman" w:cs="Times New Roman"/>
                <w:sz w:val="24"/>
                <w:szCs w:val="24"/>
              </w:rPr>
            </w:pPr>
            <w:r>
              <w:rPr>
                <w:rFonts w:ascii="Times New Roman" w:hAnsi="Times New Roman"/>
                <w:sz w:val="24"/>
                <w:szCs w:val="24"/>
              </w:rPr>
              <w:t>Фонд оплаты труда государственных (муниципальных) органов и взносы по обязательному социальному страхованию</w:t>
            </w:r>
          </w:p>
          <w:p w:rsidR="00F16CAA" w:rsidRDefault="00F16CAA">
            <w:pPr>
              <w:pStyle w:val="af0"/>
              <w:spacing w:line="276" w:lineRule="auto"/>
              <w:jc w:val="left"/>
              <w:rPr>
                <w:b w:val="0"/>
                <w:color w:val="000000"/>
                <w:sz w:val="24"/>
                <w:szCs w:val="24"/>
              </w:rPr>
            </w:pP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04</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990 03 12</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121</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630,2</w:t>
            </w:r>
          </w:p>
        </w:tc>
      </w:tr>
      <w:tr w:rsidR="00F16CAA" w:rsidTr="00F16CAA">
        <w:trPr>
          <w:trHeight w:val="233"/>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Иные выплаты персоналу государственных (муниципальных) органов, за исключением фонда оплаты труда</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04</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990 03 12</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122</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2,5</w:t>
            </w:r>
          </w:p>
        </w:tc>
      </w:tr>
      <w:tr w:rsidR="00F16CAA" w:rsidTr="00F16CAA">
        <w:trPr>
          <w:trHeight w:val="442"/>
        </w:trPr>
        <w:tc>
          <w:tcPr>
            <w:tcW w:w="3780" w:type="dxa"/>
            <w:tcBorders>
              <w:top w:val="single" w:sz="4"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Закупка товаров, работ и услуг для государственных (муниципальных) нужд</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04</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990 03 12</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200</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 xml:space="preserve">   195,3</w:t>
            </w:r>
          </w:p>
        </w:tc>
      </w:tr>
      <w:tr w:rsidR="00F16CAA" w:rsidTr="00F16CAA">
        <w:trPr>
          <w:trHeight w:val="442"/>
        </w:trPr>
        <w:tc>
          <w:tcPr>
            <w:tcW w:w="3780" w:type="dxa"/>
            <w:tcBorders>
              <w:top w:val="single" w:sz="4"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Иные закупки товаров, работ и услуг для обеспечения государственных (муниципальных) нужд</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04</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990 03 12</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240</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195,3</w:t>
            </w:r>
          </w:p>
        </w:tc>
      </w:tr>
      <w:tr w:rsidR="00F16CAA" w:rsidTr="00F16CAA">
        <w:trPr>
          <w:trHeight w:val="442"/>
        </w:trPr>
        <w:tc>
          <w:tcPr>
            <w:tcW w:w="3780" w:type="dxa"/>
            <w:tcBorders>
              <w:top w:val="single" w:sz="4"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lastRenderedPageBreak/>
              <w:t>Закупка товаров, работ, услуг в сфере информационно-коммуникационных технологий</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04</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990 03 12</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242</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6,6</w:t>
            </w:r>
          </w:p>
        </w:tc>
      </w:tr>
      <w:tr w:rsidR="00F16CAA" w:rsidTr="00F16CAA">
        <w:trPr>
          <w:trHeight w:val="1352"/>
        </w:trPr>
        <w:tc>
          <w:tcPr>
            <w:tcW w:w="3780" w:type="dxa"/>
            <w:tcBorders>
              <w:top w:val="single" w:sz="6" w:space="0" w:color="auto"/>
              <w:left w:val="single" w:sz="6" w:space="0" w:color="auto"/>
              <w:bottom w:val="single" w:sz="4" w:space="0" w:color="auto"/>
              <w:right w:val="single" w:sz="6" w:space="0" w:color="auto"/>
            </w:tcBorders>
            <w:vAlign w:val="bottom"/>
          </w:tcPr>
          <w:p w:rsidR="00F16CAA" w:rsidRDefault="00F16CAA">
            <w:pPr>
              <w:rPr>
                <w:rFonts w:ascii="Times New Roman" w:eastAsia="Times New Roman" w:hAnsi="Times New Roman" w:cs="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p w:rsidR="00F16CAA" w:rsidRDefault="00F16CAA">
            <w:pPr>
              <w:pStyle w:val="af0"/>
              <w:spacing w:line="276" w:lineRule="auto"/>
              <w:jc w:val="left"/>
              <w:rPr>
                <w:b w:val="0"/>
                <w:color w:val="000000"/>
                <w:sz w:val="24"/>
                <w:szCs w:val="24"/>
              </w:rPr>
            </w:pPr>
          </w:p>
        </w:tc>
        <w:tc>
          <w:tcPr>
            <w:tcW w:w="720"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c>
          <w:tcPr>
            <w:tcW w:w="833"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04</w:t>
            </w:r>
          </w:p>
        </w:tc>
        <w:tc>
          <w:tcPr>
            <w:tcW w:w="1264"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990 03 12</w:t>
            </w:r>
          </w:p>
        </w:tc>
        <w:tc>
          <w:tcPr>
            <w:tcW w:w="1080"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244</w:t>
            </w:r>
          </w:p>
        </w:tc>
        <w:tc>
          <w:tcPr>
            <w:tcW w:w="1080"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188,7</w:t>
            </w:r>
          </w:p>
        </w:tc>
      </w:tr>
      <w:tr w:rsidR="00F16CAA" w:rsidTr="00F16CAA">
        <w:trPr>
          <w:trHeight w:val="268"/>
        </w:trPr>
        <w:tc>
          <w:tcPr>
            <w:tcW w:w="3780"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Иные бюджетные ассигнования</w:t>
            </w:r>
          </w:p>
        </w:tc>
        <w:tc>
          <w:tcPr>
            <w:tcW w:w="720"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c>
          <w:tcPr>
            <w:tcW w:w="833"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04</w:t>
            </w:r>
          </w:p>
        </w:tc>
        <w:tc>
          <w:tcPr>
            <w:tcW w:w="1264"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990 03 12</w:t>
            </w:r>
          </w:p>
        </w:tc>
        <w:tc>
          <w:tcPr>
            <w:tcW w:w="1080"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800</w:t>
            </w:r>
          </w:p>
        </w:tc>
        <w:tc>
          <w:tcPr>
            <w:tcW w:w="1080"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32,6</w:t>
            </w:r>
          </w:p>
        </w:tc>
      </w:tr>
      <w:tr w:rsidR="00F16CAA" w:rsidTr="00F16CAA">
        <w:trPr>
          <w:trHeight w:val="268"/>
        </w:trPr>
        <w:tc>
          <w:tcPr>
            <w:tcW w:w="3780"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Уплата налогов, сборов и иных платежей</w:t>
            </w:r>
          </w:p>
        </w:tc>
        <w:tc>
          <w:tcPr>
            <w:tcW w:w="720"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c>
          <w:tcPr>
            <w:tcW w:w="833"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04</w:t>
            </w:r>
          </w:p>
        </w:tc>
        <w:tc>
          <w:tcPr>
            <w:tcW w:w="1264"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990 03 12</w:t>
            </w:r>
          </w:p>
        </w:tc>
        <w:tc>
          <w:tcPr>
            <w:tcW w:w="1080"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850</w:t>
            </w:r>
          </w:p>
        </w:tc>
        <w:tc>
          <w:tcPr>
            <w:tcW w:w="1080"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32,6</w:t>
            </w:r>
          </w:p>
        </w:tc>
      </w:tr>
      <w:tr w:rsidR="00F16CAA" w:rsidTr="00F16CAA">
        <w:trPr>
          <w:trHeight w:val="268"/>
        </w:trPr>
        <w:tc>
          <w:tcPr>
            <w:tcW w:w="3780"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Уплата налогов на имущество организаций и земельного налога</w:t>
            </w:r>
          </w:p>
        </w:tc>
        <w:tc>
          <w:tcPr>
            <w:tcW w:w="720"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c>
          <w:tcPr>
            <w:tcW w:w="833"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04</w:t>
            </w:r>
          </w:p>
        </w:tc>
        <w:tc>
          <w:tcPr>
            <w:tcW w:w="1264"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990 03 12</w:t>
            </w:r>
          </w:p>
        </w:tc>
        <w:tc>
          <w:tcPr>
            <w:tcW w:w="1080"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851</w:t>
            </w:r>
          </w:p>
        </w:tc>
        <w:tc>
          <w:tcPr>
            <w:tcW w:w="1080"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3,1</w:t>
            </w:r>
          </w:p>
        </w:tc>
      </w:tr>
      <w:tr w:rsidR="00F16CAA" w:rsidTr="00F16CAA">
        <w:trPr>
          <w:trHeight w:val="268"/>
        </w:trPr>
        <w:tc>
          <w:tcPr>
            <w:tcW w:w="3780"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Уплата прочих налогов, сборов</w:t>
            </w:r>
          </w:p>
        </w:tc>
        <w:tc>
          <w:tcPr>
            <w:tcW w:w="720"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c>
          <w:tcPr>
            <w:tcW w:w="833"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04</w:t>
            </w:r>
          </w:p>
        </w:tc>
        <w:tc>
          <w:tcPr>
            <w:tcW w:w="1264"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990 03 12</w:t>
            </w:r>
          </w:p>
        </w:tc>
        <w:tc>
          <w:tcPr>
            <w:tcW w:w="1080"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852</w:t>
            </w:r>
          </w:p>
        </w:tc>
        <w:tc>
          <w:tcPr>
            <w:tcW w:w="1080"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23,8</w:t>
            </w:r>
          </w:p>
        </w:tc>
      </w:tr>
      <w:tr w:rsidR="00F16CAA" w:rsidTr="00F16CAA">
        <w:trPr>
          <w:trHeight w:val="268"/>
        </w:trPr>
        <w:tc>
          <w:tcPr>
            <w:tcW w:w="3780"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Уплата иных платежей</w:t>
            </w:r>
          </w:p>
        </w:tc>
        <w:tc>
          <w:tcPr>
            <w:tcW w:w="720"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c>
          <w:tcPr>
            <w:tcW w:w="833"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04</w:t>
            </w:r>
          </w:p>
        </w:tc>
        <w:tc>
          <w:tcPr>
            <w:tcW w:w="1264"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990 03 12</w:t>
            </w:r>
          </w:p>
        </w:tc>
        <w:tc>
          <w:tcPr>
            <w:tcW w:w="1080"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853</w:t>
            </w:r>
          </w:p>
        </w:tc>
        <w:tc>
          <w:tcPr>
            <w:tcW w:w="1080"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5,7</w:t>
            </w:r>
          </w:p>
        </w:tc>
      </w:tr>
      <w:tr w:rsidR="00F16CAA" w:rsidTr="00F16CAA">
        <w:trPr>
          <w:trHeight w:val="278"/>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06</w:t>
            </w:r>
          </w:p>
        </w:tc>
        <w:tc>
          <w:tcPr>
            <w:tcW w:w="1264" w:type="dxa"/>
            <w:tcBorders>
              <w:top w:val="single" w:sz="6" w:space="0" w:color="auto"/>
              <w:left w:val="single" w:sz="6" w:space="0" w:color="auto"/>
              <w:bottom w:val="single" w:sz="6" w:space="0" w:color="auto"/>
              <w:right w:val="single" w:sz="6" w:space="0" w:color="auto"/>
            </w:tcBorders>
            <w:vAlign w:val="bottom"/>
          </w:tcPr>
          <w:p w:rsidR="00F16CAA" w:rsidRDefault="00F16CAA">
            <w:pPr>
              <w:pStyle w:val="af0"/>
              <w:spacing w:line="276" w:lineRule="auto"/>
              <w:rPr>
                <w:b w:val="0"/>
                <w:color w:val="000000"/>
                <w:sz w:val="24"/>
                <w:szCs w:val="24"/>
              </w:rPr>
            </w:pPr>
          </w:p>
        </w:tc>
        <w:tc>
          <w:tcPr>
            <w:tcW w:w="1080" w:type="dxa"/>
            <w:tcBorders>
              <w:top w:val="single" w:sz="6" w:space="0" w:color="auto"/>
              <w:left w:val="single" w:sz="6" w:space="0" w:color="auto"/>
              <w:bottom w:val="single" w:sz="6" w:space="0" w:color="auto"/>
              <w:right w:val="single" w:sz="6" w:space="0" w:color="auto"/>
            </w:tcBorders>
            <w:vAlign w:val="bottom"/>
          </w:tcPr>
          <w:p w:rsidR="00F16CAA" w:rsidRDefault="00F16CAA">
            <w:pPr>
              <w:pStyle w:val="af0"/>
              <w:spacing w:line="276" w:lineRule="auto"/>
              <w:rPr>
                <w:b w:val="0"/>
                <w:color w:val="000000"/>
                <w:sz w:val="24"/>
                <w:szCs w:val="24"/>
              </w:rPr>
            </w:pPr>
          </w:p>
        </w:tc>
        <w:tc>
          <w:tcPr>
            <w:tcW w:w="1080" w:type="dxa"/>
            <w:tcBorders>
              <w:top w:val="single" w:sz="6" w:space="0" w:color="auto"/>
              <w:left w:val="single" w:sz="6" w:space="0" w:color="auto"/>
              <w:bottom w:val="single" w:sz="6" w:space="0" w:color="auto"/>
              <w:right w:val="single" w:sz="6" w:space="0" w:color="auto"/>
            </w:tcBorders>
            <w:hideMark/>
          </w:tcPr>
          <w:p w:rsidR="00F16CAA" w:rsidRDefault="00F16CAA">
            <w:pPr>
              <w:jc w:val="center"/>
              <w:rPr>
                <w:rFonts w:ascii="Times New Roman" w:hAnsi="Times New Roman"/>
                <w:b/>
              </w:rPr>
            </w:pPr>
            <w:r>
              <w:rPr>
                <w:rFonts w:ascii="Times New Roman" w:hAnsi="Times New Roman"/>
                <w:b/>
                <w:sz w:val="24"/>
                <w:szCs w:val="24"/>
              </w:rPr>
              <w:t>30,0</w:t>
            </w:r>
          </w:p>
        </w:tc>
      </w:tr>
      <w:tr w:rsidR="00F16CAA" w:rsidTr="00F16CAA">
        <w:trPr>
          <w:trHeight w:val="278"/>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Межбюджетные трансферты бюджетам муниципальных районов из бюджетов поселений</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06</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990 84 01</w:t>
            </w:r>
          </w:p>
        </w:tc>
        <w:tc>
          <w:tcPr>
            <w:tcW w:w="1080" w:type="dxa"/>
            <w:tcBorders>
              <w:top w:val="single" w:sz="6" w:space="0" w:color="auto"/>
              <w:left w:val="single" w:sz="6" w:space="0" w:color="auto"/>
              <w:bottom w:val="single" w:sz="6" w:space="0" w:color="auto"/>
              <w:right w:val="single" w:sz="6" w:space="0" w:color="auto"/>
            </w:tcBorders>
            <w:vAlign w:val="bottom"/>
          </w:tcPr>
          <w:p w:rsidR="00F16CAA" w:rsidRDefault="00F16CAA">
            <w:pPr>
              <w:pStyle w:val="af0"/>
              <w:spacing w:line="276" w:lineRule="auto"/>
              <w:rPr>
                <w:b w:val="0"/>
                <w:color w:val="000000"/>
                <w:sz w:val="24"/>
                <w:szCs w:val="24"/>
              </w:rPr>
            </w:pPr>
          </w:p>
        </w:tc>
        <w:tc>
          <w:tcPr>
            <w:tcW w:w="1080" w:type="dxa"/>
            <w:tcBorders>
              <w:top w:val="single" w:sz="6" w:space="0" w:color="auto"/>
              <w:left w:val="single" w:sz="6" w:space="0" w:color="auto"/>
              <w:bottom w:val="single" w:sz="6" w:space="0" w:color="auto"/>
              <w:right w:val="single" w:sz="6" w:space="0" w:color="auto"/>
            </w:tcBorders>
            <w:hideMark/>
          </w:tcPr>
          <w:p w:rsidR="00F16CAA" w:rsidRDefault="00F16CAA">
            <w:pPr>
              <w:jc w:val="center"/>
              <w:rPr>
                <w:rFonts w:ascii="Times New Roman" w:hAnsi="Times New Roman"/>
              </w:rPr>
            </w:pPr>
            <w:r>
              <w:rPr>
                <w:rFonts w:ascii="Times New Roman" w:hAnsi="Times New Roman"/>
                <w:sz w:val="24"/>
                <w:szCs w:val="24"/>
              </w:rPr>
              <w:t>30,0</w:t>
            </w:r>
          </w:p>
        </w:tc>
      </w:tr>
      <w:tr w:rsidR="00F16CAA" w:rsidTr="00F16CAA">
        <w:trPr>
          <w:trHeight w:val="278"/>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Межбюджетные трансферты</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06</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990 84 01</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500</w:t>
            </w:r>
          </w:p>
        </w:tc>
        <w:tc>
          <w:tcPr>
            <w:tcW w:w="1080" w:type="dxa"/>
            <w:tcBorders>
              <w:top w:val="single" w:sz="6" w:space="0" w:color="auto"/>
              <w:left w:val="single" w:sz="6" w:space="0" w:color="auto"/>
              <w:bottom w:val="single" w:sz="6" w:space="0" w:color="auto"/>
              <w:right w:val="single" w:sz="6" w:space="0" w:color="auto"/>
            </w:tcBorders>
            <w:hideMark/>
          </w:tcPr>
          <w:p w:rsidR="00F16CAA" w:rsidRDefault="00F16CAA">
            <w:pPr>
              <w:jc w:val="center"/>
              <w:rPr>
                <w:rFonts w:ascii="Times New Roman" w:hAnsi="Times New Roman"/>
              </w:rPr>
            </w:pPr>
            <w:r>
              <w:rPr>
                <w:rFonts w:ascii="Times New Roman" w:hAnsi="Times New Roman"/>
                <w:sz w:val="24"/>
                <w:szCs w:val="24"/>
              </w:rPr>
              <w:t>30,0</w:t>
            </w:r>
          </w:p>
        </w:tc>
      </w:tr>
      <w:tr w:rsidR="00F16CAA" w:rsidTr="00F16CAA">
        <w:trPr>
          <w:trHeight w:val="278"/>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Иные межбюджетные трансферты</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06</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jc w:val="center"/>
              <w:rPr>
                <w:rFonts w:ascii="Times New Roman" w:hAnsi="Times New Roman"/>
              </w:rPr>
            </w:pPr>
            <w:r>
              <w:rPr>
                <w:rFonts w:ascii="Times New Roman" w:hAnsi="Times New Roman"/>
                <w:color w:val="000000"/>
                <w:sz w:val="24"/>
                <w:szCs w:val="24"/>
              </w:rPr>
              <w:t>990 84 01</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540</w:t>
            </w:r>
          </w:p>
        </w:tc>
        <w:tc>
          <w:tcPr>
            <w:tcW w:w="1080" w:type="dxa"/>
            <w:tcBorders>
              <w:top w:val="single" w:sz="6" w:space="0" w:color="auto"/>
              <w:left w:val="single" w:sz="6" w:space="0" w:color="auto"/>
              <w:bottom w:val="single" w:sz="6" w:space="0" w:color="auto"/>
              <w:right w:val="single" w:sz="6" w:space="0" w:color="auto"/>
            </w:tcBorders>
            <w:hideMark/>
          </w:tcPr>
          <w:p w:rsidR="00F16CAA" w:rsidRDefault="00F16CAA">
            <w:pPr>
              <w:jc w:val="center"/>
              <w:rPr>
                <w:rFonts w:ascii="Times New Roman" w:hAnsi="Times New Roman"/>
              </w:rPr>
            </w:pPr>
            <w:r>
              <w:rPr>
                <w:rFonts w:ascii="Times New Roman" w:hAnsi="Times New Roman"/>
                <w:sz w:val="24"/>
                <w:szCs w:val="24"/>
              </w:rPr>
              <w:t>30,0</w:t>
            </w:r>
          </w:p>
        </w:tc>
      </w:tr>
      <w:tr w:rsidR="00F16CAA" w:rsidTr="00F16CAA">
        <w:trPr>
          <w:trHeight w:val="278"/>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Резервные фонды</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11</w:t>
            </w:r>
          </w:p>
        </w:tc>
        <w:tc>
          <w:tcPr>
            <w:tcW w:w="1264" w:type="dxa"/>
            <w:tcBorders>
              <w:top w:val="single" w:sz="6" w:space="0" w:color="auto"/>
              <w:left w:val="single" w:sz="6" w:space="0" w:color="auto"/>
              <w:bottom w:val="single" w:sz="6" w:space="0" w:color="auto"/>
              <w:right w:val="single" w:sz="6" w:space="0" w:color="auto"/>
            </w:tcBorders>
            <w:vAlign w:val="bottom"/>
          </w:tcPr>
          <w:p w:rsidR="00F16CAA" w:rsidRDefault="00F16CAA">
            <w:pPr>
              <w:pStyle w:val="af0"/>
              <w:spacing w:line="276" w:lineRule="auto"/>
              <w:rPr>
                <w:b w:val="0"/>
                <w:color w:val="000000"/>
                <w:sz w:val="24"/>
                <w:szCs w:val="24"/>
              </w:rPr>
            </w:pPr>
          </w:p>
        </w:tc>
        <w:tc>
          <w:tcPr>
            <w:tcW w:w="1080" w:type="dxa"/>
            <w:tcBorders>
              <w:top w:val="single" w:sz="6" w:space="0" w:color="auto"/>
              <w:left w:val="single" w:sz="6" w:space="0" w:color="auto"/>
              <w:bottom w:val="single" w:sz="6" w:space="0" w:color="auto"/>
              <w:right w:val="single" w:sz="6" w:space="0" w:color="auto"/>
            </w:tcBorders>
            <w:vAlign w:val="bottom"/>
          </w:tcPr>
          <w:p w:rsidR="00F16CAA" w:rsidRDefault="00F16CAA">
            <w:pPr>
              <w:pStyle w:val="af0"/>
              <w:spacing w:line="276" w:lineRule="auto"/>
              <w:rPr>
                <w:b w:val="0"/>
                <w:color w:val="000000"/>
                <w:sz w:val="24"/>
                <w:szCs w:val="24"/>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0,00</w:t>
            </w:r>
          </w:p>
        </w:tc>
      </w:tr>
      <w:tr w:rsidR="00F16CAA" w:rsidTr="00F16CAA">
        <w:trPr>
          <w:trHeight w:val="278"/>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Резервные фонды местных администраций</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11</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990 20 55</w:t>
            </w:r>
          </w:p>
        </w:tc>
        <w:tc>
          <w:tcPr>
            <w:tcW w:w="1080" w:type="dxa"/>
            <w:tcBorders>
              <w:top w:val="single" w:sz="6" w:space="0" w:color="auto"/>
              <w:left w:val="single" w:sz="6" w:space="0" w:color="auto"/>
              <w:bottom w:val="single" w:sz="6" w:space="0" w:color="auto"/>
              <w:right w:val="single" w:sz="6" w:space="0" w:color="auto"/>
            </w:tcBorders>
            <w:vAlign w:val="bottom"/>
          </w:tcPr>
          <w:p w:rsidR="00F16CAA" w:rsidRDefault="00F16CAA">
            <w:pPr>
              <w:pStyle w:val="af0"/>
              <w:spacing w:line="276" w:lineRule="auto"/>
              <w:rPr>
                <w:b w:val="0"/>
                <w:color w:val="000000"/>
                <w:sz w:val="24"/>
                <w:szCs w:val="24"/>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0,00</w:t>
            </w:r>
          </w:p>
        </w:tc>
      </w:tr>
      <w:tr w:rsidR="00F16CAA" w:rsidTr="00F16CAA">
        <w:trPr>
          <w:trHeight w:val="278"/>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Иные бюджетные ассигнования</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11</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990 20 55</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800</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0,00</w:t>
            </w:r>
          </w:p>
        </w:tc>
      </w:tr>
      <w:tr w:rsidR="00F16CAA" w:rsidTr="00F16CAA">
        <w:trPr>
          <w:trHeight w:val="278"/>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Резервные средства</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11</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990 20 55</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870</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0,00</w:t>
            </w:r>
          </w:p>
        </w:tc>
      </w:tr>
      <w:tr w:rsidR="00F16CAA" w:rsidTr="00F16CAA">
        <w:trPr>
          <w:trHeight w:val="278"/>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color w:val="000000"/>
                <w:sz w:val="24"/>
                <w:szCs w:val="24"/>
              </w:rPr>
            </w:pPr>
            <w:r>
              <w:rPr>
                <w:color w:val="000000"/>
                <w:sz w:val="24"/>
                <w:szCs w:val="24"/>
              </w:rPr>
              <w:t>Национальная оборона</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02</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 </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sz w:val="24"/>
                <w:szCs w:val="24"/>
              </w:rPr>
            </w:pPr>
            <w:r>
              <w:rPr>
                <w:sz w:val="24"/>
                <w:szCs w:val="24"/>
              </w:rPr>
              <w:t>92,7</w:t>
            </w:r>
          </w:p>
        </w:tc>
      </w:tr>
      <w:tr w:rsidR="00F16CAA" w:rsidTr="00F16CAA">
        <w:trPr>
          <w:trHeight w:val="233"/>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Мобилизационная и вневойсковая подготовка</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02</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03</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92,7</w:t>
            </w:r>
          </w:p>
        </w:tc>
      </w:tr>
      <w:tr w:rsidR="00F16CAA" w:rsidTr="00F16CAA">
        <w:trPr>
          <w:trHeight w:val="344"/>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proofErr w:type="spellStart"/>
            <w:r>
              <w:rPr>
                <w:b w:val="0"/>
                <w:color w:val="000000"/>
                <w:sz w:val="24"/>
                <w:szCs w:val="24"/>
              </w:rPr>
              <w:t>Непрограмная</w:t>
            </w:r>
            <w:proofErr w:type="spellEnd"/>
            <w:r>
              <w:rPr>
                <w:b w:val="0"/>
                <w:color w:val="000000"/>
                <w:sz w:val="24"/>
                <w:szCs w:val="24"/>
              </w:rPr>
              <w:t xml:space="preserve"> часть местного бюджета</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02</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03</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xml:space="preserve">990 00 </w:t>
            </w:r>
            <w:proofErr w:type="spellStart"/>
            <w:r>
              <w:rPr>
                <w:b w:val="0"/>
                <w:color w:val="000000"/>
                <w:sz w:val="24"/>
                <w:szCs w:val="24"/>
              </w:rPr>
              <w:t>00</w:t>
            </w:r>
            <w:proofErr w:type="spellEnd"/>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92,7</w:t>
            </w:r>
          </w:p>
        </w:tc>
      </w:tr>
      <w:tr w:rsidR="00F16CAA" w:rsidTr="00F16CAA">
        <w:trPr>
          <w:trHeight w:val="344"/>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02</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03</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990 51 18</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91,9</w:t>
            </w:r>
          </w:p>
        </w:tc>
      </w:tr>
      <w:tr w:rsidR="00F16CAA" w:rsidTr="00F16CAA">
        <w:trPr>
          <w:trHeight w:val="299"/>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Расходы на выплату персоналу государственных (муниципальных) органов</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02</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03</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990 51 18</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120</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91,8</w:t>
            </w:r>
          </w:p>
        </w:tc>
      </w:tr>
      <w:tr w:rsidR="00F16CAA" w:rsidTr="00F16CAA">
        <w:trPr>
          <w:trHeight w:val="344"/>
        </w:trPr>
        <w:tc>
          <w:tcPr>
            <w:tcW w:w="3780" w:type="dxa"/>
            <w:tcBorders>
              <w:top w:val="single" w:sz="6" w:space="0" w:color="auto"/>
              <w:left w:val="single" w:sz="6" w:space="0" w:color="auto"/>
              <w:bottom w:val="single" w:sz="6" w:space="0" w:color="auto"/>
              <w:right w:val="single" w:sz="6" w:space="0" w:color="auto"/>
            </w:tcBorders>
            <w:vAlign w:val="bottom"/>
          </w:tcPr>
          <w:p w:rsidR="00F16CAA" w:rsidRDefault="00F16CAA">
            <w:pPr>
              <w:rPr>
                <w:rFonts w:ascii="Times New Roman" w:eastAsia="Times New Roman" w:hAnsi="Times New Roman" w:cs="Times New Roman"/>
                <w:sz w:val="24"/>
                <w:szCs w:val="24"/>
              </w:rPr>
            </w:pPr>
            <w:r>
              <w:rPr>
                <w:rFonts w:ascii="Times New Roman" w:hAnsi="Times New Roman"/>
                <w:sz w:val="24"/>
                <w:szCs w:val="24"/>
              </w:rPr>
              <w:lastRenderedPageBreak/>
              <w:t>Фонд оплаты труда государственных (муниципальных) органов и взносы по обязательному социальному страхованию</w:t>
            </w:r>
          </w:p>
          <w:p w:rsidR="00F16CAA" w:rsidRDefault="00F16CAA">
            <w:pPr>
              <w:pStyle w:val="af0"/>
              <w:spacing w:line="276" w:lineRule="auto"/>
              <w:jc w:val="left"/>
              <w:rPr>
                <w:b w:val="0"/>
                <w:color w:val="000000"/>
                <w:sz w:val="24"/>
                <w:szCs w:val="24"/>
              </w:rPr>
            </w:pP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02</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03</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990 51 18</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121</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91,8</w:t>
            </w:r>
          </w:p>
        </w:tc>
      </w:tr>
      <w:tr w:rsidR="00F16CAA" w:rsidTr="00F16CAA">
        <w:trPr>
          <w:trHeight w:val="233"/>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Закупка товаров, работ и услуг для государственных (муниципальных) нужд</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02</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03</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990 51 18</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200</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0,9</w:t>
            </w:r>
          </w:p>
        </w:tc>
      </w:tr>
      <w:tr w:rsidR="00F16CAA" w:rsidTr="00F16CAA">
        <w:trPr>
          <w:trHeight w:val="233"/>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Иные закупки товаров, работ и услуг для обеспечения государственных (муниципальных) нужд</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02</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03</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990 51 18</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240</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0,9</w:t>
            </w:r>
          </w:p>
        </w:tc>
      </w:tr>
      <w:tr w:rsidR="00F16CAA" w:rsidTr="00F16CAA">
        <w:trPr>
          <w:trHeight w:val="1940"/>
        </w:trPr>
        <w:tc>
          <w:tcPr>
            <w:tcW w:w="3780" w:type="dxa"/>
            <w:tcBorders>
              <w:top w:val="single" w:sz="6" w:space="0" w:color="auto"/>
              <w:left w:val="single" w:sz="6" w:space="0" w:color="auto"/>
              <w:bottom w:val="single" w:sz="6" w:space="0" w:color="auto"/>
              <w:right w:val="single" w:sz="6" w:space="0" w:color="auto"/>
            </w:tcBorders>
            <w:vAlign w:val="bottom"/>
          </w:tcPr>
          <w:p w:rsidR="00F16CAA" w:rsidRDefault="00F16CAA">
            <w:pPr>
              <w:rPr>
                <w:rFonts w:ascii="Times New Roman" w:eastAsia="Times New Roman" w:hAnsi="Times New Roman" w:cs="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p w:rsidR="00F16CAA" w:rsidRDefault="00F16CAA">
            <w:pPr>
              <w:pStyle w:val="af0"/>
              <w:spacing w:line="276" w:lineRule="auto"/>
              <w:jc w:val="left"/>
              <w:rPr>
                <w:b w:val="0"/>
                <w:color w:val="000000"/>
                <w:sz w:val="24"/>
                <w:szCs w:val="24"/>
              </w:rPr>
            </w:pP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02</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03</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990 51 18</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244</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0,9</w:t>
            </w:r>
          </w:p>
        </w:tc>
      </w:tr>
      <w:tr w:rsidR="00F16CAA" w:rsidTr="00F16CAA">
        <w:trPr>
          <w:trHeight w:val="233"/>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Защита населения и территории от чрезвычайных ситуаций природного и техногенного характера, гражданская оборона</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03</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09</w:t>
            </w:r>
          </w:p>
        </w:tc>
        <w:tc>
          <w:tcPr>
            <w:tcW w:w="1264" w:type="dxa"/>
            <w:tcBorders>
              <w:top w:val="single" w:sz="6" w:space="0" w:color="auto"/>
              <w:left w:val="single" w:sz="6" w:space="0" w:color="auto"/>
              <w:bottom w:val="single" w:sz="6" w:space="0" w:color="auto"/>
              <w:right w:val="single" w:sz="6" w:space="0" w:color="auto"/>
            </w:tcBorders>
            <w:vAlign w:val="bottom"/>
          </w:tcPr>
          <w:p w:rsidR="00F16CAA" w:rsidRDefault="00F16CAA">
            <w:pPr>
              <w:pStyle w:val="af0"/>
              <w:spacing w:line="276" w:lineRule="auto"/>
              <w:rPr>
                <w:b w:val="0"/>
                <w:color w:val="000000"/>
                <w:sz w:val="24"/>
                <w:szCs w:val="24"/>
              </w:rPr>
            </w:pPr>
          </w:p>
        </w:tc>
        <w:tc>
          <w:tcPr>
            <w:tcW w:w="1080" w:type="dxa"/>
            <w:tcBorders>
              <w:top w:val="single" w:sz="6" w:space="0" w:color="auto"/>
              <w:left w:val="single" w:sz="6" w:space="0" w:color="auto"/>
              <w:bottom w:val="single" w:sz="6" w:space="0" w:color="auto"/>
              <w:right w:val="single" w:sz="6" w:space="0" w:color="auto"/>
            </w:tcBorders>
            <w:vAlign w:val="bottom"/>
          </w:tcPr>
          <w:p w:rsidR="00F16CAA" w:rsidRDefault="00F16CAA">
            <w:pPr>
              <w:pStyle w:val="af0"/>
              <w:spacing w:line="276" w:lineRule="auto"/>
              <w:rPr>
                <w:b w:val="0"/>
                <w:color w:val="000000"/>
                <w:sz w:val="24"/>
                <w:szCs w:val="24"/>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sz w:val="24"/>
                <w:szCs w:val="24"/>
              </w:rPr>
            </w:pPr>
            <w:r>
              <w:rPr>
                <w:sz w:val="24"/>
                <w:szCs w:val="24"/>
              </w:rPr>
              <w:t>0,00</w:t>
            </w:r>
          </w:p>
        </w:tc>
      </w:tr>
      <w:tr w:rsidR="00F16CAA" w:rsidTr="00F16CAA">
        <w:trPr>
          <w:trHeight w:val="233"/>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Мероприятия по предупреждению и ликвидации последствий чрезвычайных ситуаций и стихийных бедствий</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03</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09</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990 18 01</w:t>
            </w:r>
          </w:p>
        </w:tc>
        <w:tc>
          <w:tcPr>
            <w:tcW w:w="1080" w:type="dxa"/>
            <w:tcBorders>
              <w:top w:val="single" w:sz="6" w:space="0" w:color="auto"/>
              <w:left w:val="single" w:sz="6" w:space="0" w:color="auto"/>
              <w:bottom w:val="single" w:sz="6" w:space="0" w:color="auto"/>
              <w:right w:val="single" w:sz="6" w:space="0" w:color="auto"/>
            </w:tcBorders>
            <w:vAlign w:val="bottom"/>
          </w:tcPr>
          <w:p w:rsidR="00F16CAA" w:rsidRDefault="00F16CAA">
            <w:pPr>
              <w:pStyle w:val="af0"/>
              <w:spacing w:line="276" w:lineRule="auto"/>
              <w:rPr>
                <w:b w:val="0"/>
                <w:color w:val="000000"/>
                <w:sz w:val="24"/>
                <w:szCs w:val="24"/>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0,00</w:t>
            </w:r>
          </w:p>
        </w:tc>
      </w:tr>
      <w:tr w:rsidR="00F16CAA" w:rsidTr="00F16CAA">
        <w:trPr>
          <w:trHeight w:val="233"/>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color w:val="000000"/>
                <w:sz w:val="24"/>
                <w:szCs w:val="24"/>
              </w:rPr>
            </w:pPr>
            <w:r>
              <w:rPr>
                <w:b w:val="0"/>
                <w:color w:val="000000"/>
                <w:sz w:val="24"/>
                <w:szCs w:val="24"/>
              </w:rPr>
              <w:t>Закупка товаров, работ и услуг для государственных (муниципальных) нужд</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03</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09</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990 18 01</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200</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0,00</w:t>
            </w:r>
          </w:p>
        </w:tc>
      </w:tr>
      <w:tr w:rsidR="00F16CAA" w:rsidTr="00F16CAA">
        <w:trPr>
          <w:trHeight w:val="233"/>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Иные закупки товаров, работ и услуг для обеспечения государственных (муниципальных) нужд</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03</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09</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990 18 01</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240</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0,00</w:t>
            </w:r>
          </w:p>
        </w:tc>
      </w:tr>
      <w:tr w:rsidR="00F16CAA" w:rsidTr="00F16CAA">
        <w:trPr>
          <w:trHeight w:val="233"/>
        </w:trPr>
        <w:tc>
          <w:tcPr>
            <w:tcW w:w="3780" w:type="dxa"/>
            <w:tcBorders>
              <w:top w:val="single" w:sz="6" w:space="0" w:color="auto"/>
              <w:left w:val="single" w:sz="6" w:space="0" w:color="auto"/>
              <w:bottom w:val="single" w:sz="6" w:space="0" w:color="auto"/>
              <w:right w:val="single" w:sz="6" w:space="0" w:color="auto"/>
            </w:tcBorders>
            <w:vAlign w:val="bottom"/>
          </w:tcPr>
          <w:p w:rsidR="00F16CAA" w:rsidRDefault="00F16CAA">
            <w:pPr>
              <w:rPr>
                <w:rFonts w:ascii="Times New Roman" w:eastAsia="Times New Roman" w:hAnsi="Times New Roman" w:cs="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p w:rsidR="00F16CAA" w:rsidRDefault="00F16CAA">
            <w:pPr>
              <w:pStyle w:val="af0"/>
              <w:spacing w:line="276" w:lineRule="auto"/>
              <w:jc w:val="left"/>
              <w:rPr>
                <w:b w:val="0"/>
                <w:color w:val="000000"/>
                <w:sz w:val="24"/>
                <w:szCs w:val="24"/>
              </w:rPr>
            </w:pP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03</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09</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990 18 01</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244</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0,00</w:t>
            </w:r>
          </w:p>
        </w:tc>
      </w:tr>
      <w:tr w:rsidR="00F16CAA" w:rsidTr="00F16CAA">
        <w:trPr>
          <w:trHeight w:val="233"/>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color w:val="000000"/>
                <w:sz w:val="24"/>
                <w:szCs w:val="24"/>
              </w:rPr>
            </w:pPr>
            <w:r>
              <w:rPr>
                <w:color w:val="000000"/>
                <w:sz w:val="24"/>
                <w:szCs w:val="24"/>
              </w:rPr>
              <w:t>Национальная экономика</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04</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 </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sz w:val="24"/>
                <w:szCs w:val="24"/>
              </w:rPr>
            </w:pPr>
            <w:r>
              <w:rPr>
                <w:sz w:val="24"/>
                <w:szCs w:val="24"/>
              </w:rPr>
              <w:t>78,2</w:t>
            </w:r>
          </w:p>
        </w:tc>
      </w:tr>
      <w:tr w:rsidR="00F16CAA" w:rsidTr="00F16CAA">
        <w:trPr>
          <w:trHeight w:val="233"/>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Дорожное хозяйство (дорожные фонды)</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04</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09</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jc w:val="center"/>
              <w:rPr>
                <w:rFonts w:ascii="Times New Roman" w:hAnsi="Times New Roman"/>
              </w:rPr>
            </w:pPr>
            <w:r>
              <w:rPr>
                <w:rFonts w:ascii="Times New Roman" w:hAnsi="Times New Roman"/>
                <w:sz w:val="24"/>
                <w:szCs w:val="24"/>
              </w:rPr>
              <w:t>78,2</w:t>
            </w:r>
          </w:p>
        </w:tc>
      </w:tr>
      <w:tr w:rsidR="00F16CAA" w:rsidTr="00F16CAA">
        <w:trPr>
          <w:trHeight w:val="233"/>
        </w:trPr>
        <w:tc>
          <w:tcPr>
            <w:tcW w:w="3780" w:type="dxa"/>
            <w:tcBorders>
              <w:top w:val="single" w:sz="6" w:space="0" w:color="auto"/>
              <w:left w:val="single" w:sz="6" w:space="0" w:color="auto"/>
              <w:bottom w:val="single" w:sz="6" w:space="0" w:color="auto"/>
              <w:right w:val="single" w:sz="6" w:space="0" w:color="auto"/>
            </w:tcBorders>
            <w:vAlign w:val="center"/>
            <w:hideMark/>
          </w:tcPr>
          <w:p w:rsidR="00F16CAA" w:rsidRDefault="00F16CAA">
            <w:pPr>
              <w:rPr>
                <w:rFonts w:ascii="Times New Roman" w:hAnsi="Times New Roman"/>
                <w:bCs/>
                <w:sz w:val="24"/>
                <w:szCs w:val="24"/>
              </w:rPr>
            </w:pPr>
            <w:r>
              <w:rPr>
                <w:rFonts w:ascii="Times New Roman" w:hAnsi="Times New Roman"/>
                <w:bCs/>
                <w:sz w:val="24"/>
                <w:szCs w:val="24"/>
              </w:rPr>
              <w:t xml:space="preserve">Обеспечение дорожной деятельности в отношении </w:t>
            </w:r>
            <w:r>
              <w:rPr>
                <w:rFonts w:ascii="Times New Roman" w:hAnsi="Times New Roman"/>
                <w:bCs/>
                <w:sz w:val="24"/>
                <w:szCs w:val="24"/>
              </w:rPr>
              <w:lastRenderedPageBreak/>
              <w:t>автомобильных дорог общего пользования местного значения за счёт акциз</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lastRenderedPageBreak/>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04</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09</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990 80 78</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jc w:val="center"/>
              <w:rPr>
                <w:rFonts w:ascii="Times New Roman" w:hAnsi="Times New Roman"/>
              </w:rPr>
            </w:pPr>
            <w:r>
              <w:rPr>
                <w:rFonts w:ascii="Times New Roman" w:hAnsi="Times New Roman"/>
              </w:rPr>
              <w:t>78,2</w:t>
            </w:r>
          </w:p>
        </w:tc>
      </w:tr>
      <w:tr w:rsidR="00F16CAA" w:rsidTr="00F16CAA">
        <w:trPr>
          <w:trHeight w:val="221"/>
        </w:trPr>
        <w:tc>
          <w:tcPr>
            <w:tcW w:w="3780" w:type="dxa"/>
            <w:tcBorders>
              <w:top w:val="single" w:sz="6" w:space="0" w:color="auto"/>
              <w:left w:val="single" w:sz="6" w:space="0" w:color="auto"/>
              <w:bottom w:val="single" w:sz="6" w:space="0" w:color="auto"/>
              <w:right w:val="single" w:sz="6" w:space="0" w:color="auto"/>
            </w:tcBorders>
            <w:vAlign w:val="center"/>
            <w:hideMark/>
          </w:tcPr>
          <w:p w:rsidR="00F16CAA" w:rsidRDefault="00F16CAA">
            <w:pPr>
              <w:rPr>
                <w:rFonts w:ascii="Times New Roman" w:hAnsi="Times New Roman"/>
                <w:bCs/>
                <w:sz w:val="24"/>
                <w:szCs w:val="24"/>
              </w:rPr>
            </w:pPr>
            <w:r>
              <w:rPr>
                <w:rFonts w:ascii="Times New Roman" w:hAnsi="Times New Roman"/>
                <w:bCs/>
                <w:sz w:val="24"/>
                <w:szCs w:val="24"/>
              </w:rPr>
              <w:lastRenderedPageBreak/>
              <w:t>Обеспечение дорожной деятельности за счет средств муниципального дорожного фонда</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04</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09</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 xml:space="preserve">   990 80 78</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jc w:val="center"/>
              <w:rPr>
                <w:rFonts w:ascii="Times New Roman" w:hAnsi="Times New Roman"/>
              </w:rPr>
            </w:pPr>
            <w:r>
              <w:rPr>
                <w:rFonts w:ascii="Times New Roman" w:hAnsi="Times New Roman"/>
                <w:sz w:val="24"/>
                <w:szCs w:val="24"/>
              </w:rPr>
              <w:t>78,2</w:t>
            </w:r>
          </w:p>
        </w:tc>
      </w:tr>
      <w:tr w:rsidR="00F16CAA" w:rsidTr="00F16CAA">
        <w:trPr>
          <w:trHeight w:val="233"/>
        </w:trPr>
        <w:tc>
          <w:tcPr>
            <w:tcW w:w="3780" w:type="dxa"/>
            <w:tcBorders>
              <w:top w:val="single" w:sz="6" w:space="0" w:color="auto"/>
              <w:left w:val="single" w:sz="6" w:space="0" w:color="auto"/>
              <w:bottom w:val="single" w:sz="6" w:space="0" w:color="auto"/>
              <w:right w:val="single" w:sz="6" w:space="0" w:color="auto"/>
            </w:tcBorders>
            <w:vAlign w:val="center"/>
            <w:hideMark/>
          </w:tcPr>
          <w:p w:rsidR="00F16CAA" w:rsidRDefault="00F16CAA">
            <w:pPr>
              <w:pStyle w:val="af0"/>
              <w:spacing w:line="276" w:lineRule="auto"/>
              <w:jc w:val="left"/>
              <w:rPr>
                <w:b w:val="0"/>
                <w:sz w:val="24"/>
                <w:szCs w:val="24"/>
              </w:rPr>
            </w:pPr>
            <w:r>
              <w:rPr>
                <w:b w:val="0"/>
                <w:sz w:val="24"/>
                <w:szCs w:val="24"/>
              </w:rPr>
              <w:t>Закупка товаров, работ и услуг для государственных (муниципальных) нужд</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04</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09</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990 80 78</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200</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jc w:val="center"/>
              <w:rPr>
                <w:rFonts w:ascii="Times New Roman" w:hAnsi="Times New Roman"/>
              </w:rPr>
            </w:pPr>
            <w:r>
              <w:rPr>
                <w:rFonts w:ascii="Times New Roman" w:hAnsi="Times New Roman"/>
              </w:rPr>
              <w:t>78,2</w:t>
            </w:r>
          </w:p>
        </w:tc>
      </w:tr>
      <w:tr w:rsidR="00F16CAA" w:rsidTr="00F16CAA">
        <w:trPr>
          <w:trHeight w:val="221"/>
        </w:trPr>
        <w:tc>
          <w:tcPr>
            <w:tcW w:w="3780" w:type="dxa"/>
            <w:tcBorders>
              <w:top w:val="single" w:sz="6" w:space="0" w:color="auto"/>
              <w:left w:val="single" w:sz="6" w:space="0" w:color="auto"/>
              <w:bottom w:val="single" w:sz="6" w:space="0" w:color="auto"/>
              <w:right w:val="single" w:sz="6" w:space="0" w:color="auto"/>
            </w:tcBorders>
            <w:vAlign w:val="center"/>
            <w:hideMark/>
          </w:tcPr>
          <w:p w:rsidR="00F16CAA" w:rsidRDefault="00F16CAA">
            <w:pPr>
              <w:pStyle w:val="af0"/>
              <w:spacing w:line="276" w:lineRule="auto"/>
              <w:jc w:val="left"/>
              <w:rPr>
                <w:b w:val="0"/>
                <w:sz w:val="24"/>
                <w:szCs w:val="24"/>
              </w:rPr>
            </w:pPr>
            <w:r>
              <w:rPr>
                <w:b w:val="0"/>
                <w:sz w:val="24"/>
                <w:szCs w:val="24"/>
              </w:rPr>
              <w:t>Иные закупки товаров, работ и услуг для государственных (муниципальных) нужд</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04</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09</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990 80 78</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240</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jc w:val="center"/>
              <w:rPr>
                <w:rFonts w:ascii="Times New Roman" w:hAnsi="Times New Roman"/>
              </w:rPr>
            </w:pPr>
            <w:r>
              <w:rPr>
                <w:rFonts w:ascii="Times New Roman" w:hAnsi="Times New Roman"/>
              </w:rPr>
              <w:t>78,2</w:t>
            </w:r>
          </w:p>
        </w:tc>
      </w:tr>
      <w:tr w:rsidR="00F16CAA" w:rsidTr="00F16CAA">
        <w:trPr>
          <w:trHeight w:val="442"/>
        </w:trPr>
        <w:tc>
          <w:tcPr>
            <w:tcW w:w="3780" w:type="dxa"/>
            <w:tcBorders>
              <w:top w:val="single" w:sz="6" w:space="0" w:color="auto"/>
              <w:left w:val="single" w:sz="6" w:space="0" w:color="auto"/>
              <w:bottom w:val="single" w:sz="6" w:space="0" w:color="auto"/>
              <w:right w:val="single" w:sz="6" w:space="0" w:color="auto"/>
            </w:tcBorders>
            <w:vAlign w:val="bottom"/>
          </w:tcPr>
          <w:p w:rsidR="00F16CAA" w:rsidRDefault="00F16CAA">
            <w:pPr>
              <w:rPr>
                <w:rFonts w:ascii="Times New Roman" w:eastAsia="Times New Roman" w:hAnsi="Times New Roman" w:cs="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p w:rsidR="00F16CAA" w:rsidRDefault="00F16CAA">
            <w:pPr>
              <w:pStyle w:val="af0"/>
              <w:spacing w:line="276" w:lineRule="auto"/>
              <w:jc w:val="left"/>
              <w:rPr>
                <w:b w:val="0"/>
                <w:color w:val="000000"/>
                <w:sz w:val="24"/>
                <w:szCs w:val="24"/>
              </w:rPr>
            </w:pP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04</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09</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990 80 78</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244</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78,2</w:t>
            </w:r>
          </w:p>
        </w:tc>
      </w:tr>
      <w:tr w:rsidR="00F16CAA" w:rsidTr="00F16CAA">
        <w:trPr>
          <w:trHeight w:val="442"/>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color w:val="000000"/>
                <w:sz w:val="24"/>
                <w:szCs w:val="24"/>
              </w:rPr>
            </w:pPr>
            <w:r>
              <w:rPr>
                <w:color w:val="000000"/>
                <w:sz w:val="24"/>
                <w:szCs w:val="24"/>
              </w:rPr>
              <w:t>Жилищно-коммунальное хозяйство</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 </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sz w:val="24"/>
                <w:szCs w:val="24"/>
              </w:rPr>
            </w:pPr>
            <w:r>
              <w:rPr>
                <w:sz w:val="24"/>
                <w:szCs w:val="24"/>
              </w:rPr>
              <w:t>2015,1</w:t>
            </w:r>
          </w:p>
        </w:tc>
      </w:tr>
      <w:tr w:rsidR="00F16CAA" w:rsidTr="00F16CAA">
        <w:trPr>
          <w:trHeight w:val="179"/>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color w:val="000000"/>
                <w:sz w:val="24"/>
                <w:szCs w:val="24"/>
              </w:rPr>
            </w:pPr>
            <w:r>
              <w:rPr>
                <w:color w:val="000000"/>
                <w:sz w:val="24"/>
                <w:szCs w:val="24"/>
              </w:rPr>
              <w:t>Коммунальное хозяйство</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02</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sz w:val="24"/>
                <w:szCs w:val="24"/>
              </w:rPr>
            </w:pPr>
            <w:r>
              <w:rPr>
                <w:sz w:val="24"/>
                <w:szCs w:val="24"/>
              </w:rPr>
              <w:t>202,3</w:t>
            </w:r>
          </w:p>
        </w:tc>
      </w:tr>
      <w:tr w:rsidR="00F16CAA" w:rsidTr="00F16CAA">
        <w:trPr>
          <w:trHeight w:val="442"/>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Обеспечение населения качественным жильем и жилищно-коммунальными услугами</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02</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xml:space="preserve">990 00 </w:t>
            </w:r>
            <w:proofErr w:type="spellStart"/>
            <w:r>
              <w:rPr>
                <w:b w:val="0"/>
                <w:color w:val="000000"/>
                <w:sz w:val="24"/>
                <w:szCs w:val="24"/>
              </w:rPr>
              <w:t>00</w:t>
            </w:r>
            <w:proofErr w:type="spellEnd"/>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hideMark/>
          </w:tcPr>
          <w:p w:rsidR="00F16CAA" w:rsidRDefault="00F16CAA">
            <w:pPr>
              <w:rPr>
                <w:rFonts w:ascii="Times New Roman" w:hAnsi="Times New Roman"/>
              </w:rPr>
            </w:pPr>
            <w:r>
              <w:rPr>
                <w:rFonts w:ascii="Times New Roman" w:hAnsi="Times New Roman"/>
                <w:sz w:val="24"/>
                <w:szCs w:val="24"/>
              </w:rPr>
              <w:t xml:space="preserve">     202,3</w:t>
            </w:r>
          </w:p>
        </w:tc>
      </w:tr>
      <w:tr w:rsidR="00F16CAA" w:rsidTr="00F16CAA">
        <w:trPr>
          <w:trHeight w:val="466"/>
        </w:trPr>
        <w:tc>
          <w:tcPr>
            <w:tcW w:w="3780" w:type="dxa"/>
            <w:tcBorders>
              <w:top w:val="single" w:sz="6" w:space="0" w:color="auto"/>
              <w:left w:val="single" w:sz="6" w:space="0" w:color="auto"/>
              <w:bottom w:val="single" w:sz="6" w:space="0" w:color="auto"/>
              <w:right w:val="single" w:sz="6" w:space="0" w:color="auto"/>
            </w:tcBorders>
            <w:vAlign w:val="center"/>
            <w:hideMark/>
          </w:tcPr>
          <w:p w:rsidR="00F16CAA" w:rsidRDefault="00F16CAA">
            <w:pPr>
              <w:pStyle w:val="af0"/>
              <w:spacing w:line="276" w:lineRule="auto"/>
              <w:jc w:val="left"/>
              <w:rPr>
                <w:b w:val="0"/>
                <w:sz w:val="24"/>
                <w:szCs w:val="24"/>
              </w:rPr>
            </w:pPr>
            <w:r>
              <w:rPr>
                <w:b w:val="0"/>
                <w:sz w:val="24"/>
                <w:szCs w:val="24"/>
              </w:rPr>
              <w:t>Мероприятия в области коммунального хозяйства</w:t>
            </w:r>
          </w:p>
        </w:tc>
        <w:tc>
          <w:tcPr>
            <w:tcW w:w="720" w:type="dxa"/>
            <w:tcBorders>
              <w:top w:val="single" w:sz="6" w:space="0" w:color="auto"/>
              <w:left w:val="single" w:sz="6" w:space="0" w:color="auto"/>
              <w:bottom w:val="single" w:sz="6" w:space="0" w:color="auto"/>
              <w:right w:val="single" w:sz="6" w:space="0" w:color="auto"/>
            </w:tcBorders>
            <w:vAlign w:val="center"/>
            <w:hideMark/>
          </w:tcPr>
          <w:p w:rsidR="00F16CAA" w:rsidRDefault="00F16CAA">
            <w:pPr>
              <w:pStyle w:val="af0"/>
              <w:spacing w:line="276" w:lineRule="auto"/>
              <w:rPr>
                <w:b w:val="0"/>
                <w:sz w:val="24"/>
                <w:szCs w:val="24"/>
              </w:rPr>
            </w:pPr>
            <w:r>
              <w:rPr>
                <w:b w:val="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02</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990 03 00</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center"/>
            <w:hideMark/>
          </w:tcPr>
          <w:p w:rsidR="00F16CAA" w:rsidRDefault="00F16CAA">
            <w:pPr>
              <w:pStyle w:val="af0"/>
              <w:spacing w:line="276" w:lineRule="auto"/>
              <w:rPr>
                <w:b w:val="0"/>
                <w:sz w:val="24"/>
                <w:szCs w:val="24"/>
              </w:rPr>
            </w:pPr>
            <w:r>
              <w:rPr>
                <w:b w:val="0"/>
                <w:sz w:val="24"/>
                <w:szCs w:val="24"/>
              </w:rPr>
              <w:t>202,3</w:t>
            </w:r>
          </w:p>
        </w:tc>
      </w:tr>
      <w:tr w:rsidR="00F16CAA" w:rsidTr="00F16CAA">
        <w:trPr>
          <w:trHeight w:val="393"/>
        </w:trPr>
        <w:tc>
          <w:tcPr>
            <w:tcW w:w="3780" w:type="dxa"/>
            <w:tcBorders>
              <w:top w:val="single" w:sz="6" w:space="0" w:color="auto"/>
              <w:left w:val="single" w:sz="6" w:space="0" w:color="auto"/>
              <w:bottom w:val="single" w:sz="6" w:space="0" w:color="auto"/>
              <w:right w:val="single" w:sz="6" w:space="0" w:color="auto"/>
            </w:tcBorders>
            <w:vAlign w:val="center"/>
            <w:hideMark/>
          </w:tcPr>
          <w:p w:rsidR="00F16CAA" w:rsidRDefault="00F16CAA">
            <w:pPr>
              <w:pStyle w:val="af0"/>
              <w:spacing w:line="276" w:lineRule="auto"/>
              <w:jc w:val="left"/>
              <w:rPr>
                <w:b w:val="0"/>
                <w:sz w:val="24"/>
                <w:szCs w:val="24"/>
              </w:rPr>
            </w:pPr>
            <w:r>
              <w:rPr>
                <w:b w:val="0"/>
                <w:color w:val="000000"/>
                <w:sz w:val="24"/>
                <w:szCs w:val="24"/>
              </w:rPr>
              <w:t xml:space="preserve"> Расходы на выплату персонала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02</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 xml:space="preserve">  990 03 54</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100</w:t>
            </w:r>
          </w:p>
        </w:tc>
        <w:tc>
          <w:tcPr>
            <w:tcW w:w="1080" w:type="dxa"/>
            <w:tcBorders>
              <w:top w:val="single" w:sz="6" w:space="0" w:color="auto"/>
              <w:left w:val="single" w:sz="6" w:space="0" w:color="auto"/>
              <w:bottom w:val="single" w:sz="6" w:space="0" w:color="auto"/>
              <w:right w:val="single" w:sz="6" w:space="0" w:color="auto"/>
            </w:tcBorders>
            <w:hideMark/>
          </w:tcPr>
          <w:p w:rsidR="00F16CAA" w:rsidRDefault="00F16CAA">
            <w:pPr>
              <w:jc w:val="center"/>
              <w:rPr>
                <w:rFonts w:ascii="Times New Roman" w:hAnsi="Times New Roman"/>
                <w:color w:val="000000"/>
                <w:sz w:val="24"/>
                <w:szCs w:val="24"/>
              </w:rPr>
            </w:pPr>
            <w:r>
              <w:rPr>
                <w:rFonts w:ascii="Times New Roman" w:hAnsi="Times New Roman"/>
                <w:color w:val="000000"/>
                <w:sz w:val="24"/>
                <w:szCs w:val="24"/>
              </w:rPr>
              <w:t>174,8</w:t>
            </w:r>
          </w:p>
        </w:tc>
      </w:tr>
      <w:tr w:rsidR="00F16CAA" w:rsidTr="00F16CAA">
        <w:trPr>
          <w:trHeight w:val="393"/>
        </w:trPr>
        <w:tc>
          <w:tcPr>
            <w:tcW w:w="3780" w:type="dxa"/>
            <w:tcBorders>
              <w:top w:val="single" w:sz="6" w:space="0" w:color="auto"/>
              <w:left w:val="single" w:sz="6" w:space="0" w:color="auto"/>
              <w:bottom w:val="single" w:sz="6" w:space="0" w:color="auto"/>
              <w:right w:val="single" w:sz="6" w:space="0" w:color="auto"/>
            </w:tcBorders>
            <w:vAlign w:val="center"/>
            <w:hideMark/>
          </w:tcPr>
          <w:p w:rsidR="00F16CAA" w:rsidRDefault="00F16CAA">
            <w:pPr>
              <w:pStyle w:val="af0"/>
              <w:spacing w:line="276" w:lineRule="auto"/>
              <w:jc w:val="left"/>
              <w:rPr>
                <w:b w:val="0"/>
                <w:sz w:val="24"/>
                <w:szCs w:val="24"/>
              </w:rPr>
            </w:pPr>
            <w:r>
              <w:rPr>
                <w:b w:val="0"/>
                <w:color w:val="000000"/>
                <w:sz w:val="24"/>
                <w:szCs w:val="24"/>
              </w:rPr>
              <w:t>Расходы на выплату персоналу казенных учреждений</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02</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xml:space="preserve">990 03 54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110</w:t>
            </w:r>
          </w:p>
        </w:tc>
        <w:tc>
          <w:tcPr>
            <w:tcW w:w="1080" w:type="dxa"/>
            <w:tcBorders>
              <w:top w:val="single" w:sz="6" w:space="0" w:color="auto"/>
              <w:left w:val="single" w:sz="6" w:space="0" w:color="auto"/>
              <w:bottom w:val="single" w:sz="6" w:space="0" w:color="auto"/>
              <w:right w:val="single" w:sz="6" w:space="0" w:color="auto"/>
            </w:tcBorders>
            <w:hideMark/>
          </w:tcPr>
          <w:p w:rsidR="00F16CAA" w:rsidRDefault="00F16CAA">
            <w:pPr>
              <w:jc w:val="center"/>
              <w:rPr>
                <w:rFonts w:ascii="Times New Roman" w:hAnsi="Times New Roman"/>
                <w:color w:val="000000"/>
                <w:sz w:val="24"/>
                <w:szCs w:val="24"/>
              </w:rPr>
            </w:pPr>
            <w:r>
              <w:rPr>
                <w:rFonts w:ascii="Times New Roman" w:hAnsi="Times New Roman"/>
                <w:color w:val="000000"/>
                <w:sz w:val="24"/>
                <w:szCs w:val="24"/>
              </w:rPr>
              <w:t>174,8</w:t>
            </w:r>
          </w:p>
        </w:tc>
      </w:tr>
      <w:tr w:rsidR="00F16CAA" w:rsidTr="00F16CAA">
        <w:trPr>
          <w:trHeight w:val="393"/>
        </w:trPr>
        <w:tc>
          <w:tcPr>
            <w:tcW w:w="3780" w:type="dxa"/>
            <w:tcBorders>
              <w:top w:val="single" w:sz="6" w:space="0" w:color="auto"/>
              <w:left w:val="single" w:sz="6" w:space="0" w:color="auto"/>
              <w:bottom w:val="single" w:sz="6" w:space="0" w:color="auto"/>
              <w:right w:val="single" w:sz="6" w:space="0" w:color="auto"/>
            </w:tcBorders>
            <w:vAlign w:val="center"/>
            <w:hideMark/>
          </w:tcPr>
          <w:p w:rsidR="00F16CAA" w:rsidRDefault="00F16CAA">
            <w:pPr>
              <w:pStyle w:val="af0"/>
              <w:spacing w:line="276" w:lineRule="auto"/>
              <w:jc w:val="left"/>
              <w:rPr>
                <w:b w:val="0"/>
                <w:sz w:val="24"/>
                <w:szCs w:val="24"/>
              </w:rPr>
            </w:pPr>
            <w:r>
              <w:rPr>
                <w:b w:val="0"/>
                <w:color w:val="000000"/>
                <w:sz w:val="24"/>
                <w:szCs w:val="24"/>
              </w:rPr>
              <w:t>Фонд оплаты труда учреждений</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02</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990 03 54</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111</w:t>
            </w:r>
          </w:p>
        </w:tc>
        <w:tc>
          <w:tcPr>
            <w:tcW w:w="1080" w:type="dxa"/>
            <w:tcBorders>
              <w:top w:val="single" w:sz="6" w:space="0" w:color="auto"/>
              <w:left w:val="single" w:sz="6" w:space="0" w:color="auto"/>
              <w:bottom w:val="single" w:sz="6" w:space="0" w:color="auto"/>
              <w:right w:val="single" w:sz="6" w:space="0" w:color="auto"/>
            </w:tcBorders>
            <w:hideMark/>
          </w:tcPr>
          <w:p w:rsidR="00F16CAA" w:rsidRDefault="00F16CAA">
            <w:pPr>
              <w:jc w:val="center"/>
              <w:rPr>
                <w:rFonts w:ascii="Times New Roman" w:hAnsi="Times New Roman"/>
                <w:color w:val="000000"/>
                <w:sz w:val="24"/>
                <w:szCs w:val="24"/>
              </w:rPr>
            </w:pPr>
            <w:r>
              <w:rPr>
                <w:rFonts w:ascii="Times New Roman" w:hAnsi="Times New Roman"/>
                <w:color w:val="000000"/>
                <w:sz w:val="24"/>
                <w:szCs w:val="24"/>
              </w:rPr>
              <w:t>134,3</w:t>
            </w:r>
          </w:p>
        </w:tc>
      </w:tr>
      <w:tr w:rsidR="00F16CAA" w:rsidTr="00F16CAA">
        <w:trPr>
          <w:trHeight w:val="393"/>
        </w:trPr>
        <w:tc>
          <w:tcPr>
            <w:tcW w:w="3780" w:type="dxa"/>
            <w:tcBorders>
              <w:top w:val="single" w:sz="6" w:space="0" w:color="auto"/>
              <w:left w:val="single" w:sz="6" w:space="0" w:color="auto"/>
              <w:bottom w:val="single" w:sz="6" w:space="0" w:color="auto"/>
              <w:right w:val="single" w:sz="6" w:space="0" w:color="auto"/>
            </w:tcBorders>
            <w:vAlign w:val="center"/>
            <w:hideMark/>
          </w:tcPr>
          <w:p w:rsidR="00F16CAA" w:rsidRDefault="00F16CAA">
            <w:pPr>
              <w:pStyle w:val="af0"/>
              <w:spacing w:line="276" w:lineRule="auto"/>
              <w:jc w:val="left"/>
              <w:rPr>
                <w:b w:val="0"/>
                <w:sz w:val="24"/>
                <w:szCs w:val="24"/>
              </w:rPr>
            </w:pPr>
            <w:r>
              <w:rPr>
                <w:b w:val="0"/>
                <w:sz w:val="24"/>
                <w:szCs w:val="24"/>
              </w:rPr>
              <w:t>Взносы по обязательному социальному страхованию на выплаты по оплате труда работников и иные выплаты работникам учреждений</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02</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xml:space="preserve">990 03 54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119</w:t>
            </w:r>
          </w:p>
        </w:tc>
        <w:tc>
          <w:tcPr>
            <w:tcW w:w="1080" w:type="dxa"/>
            <w:tcBorders>
              <w:top w:val="single" w:sz="6" w:space="0" w:color="auto"/>
              <w:left w:val="single" w:sz="6" w:space="0" w:color="auto"/>
              <w:bottom w:val="single" w:sz="6" w:space="0" w:color="auto"/>
              <w:right w:val="single" w:sz="6" w:space="0" w:color="auto"/>
            </w:tcBorders>
            <w:hideMark/>
          </w:tcPr>
          <w:p w:rsidR="00F16CAA" w:rsidRDefault="00F16CAA">
            <w:pPr>
              <w:jc w:val="center"/>
              <w:rPr>
                <w:rFonts w:ascii="Times New Roman" w:hAnsi="Times New Roman"/>
                <w:color w:val="000000"/>
                <w:sz w:val="24"/>
                <w:szCs w:val="24"/>
              </w:rPr>
            </w:pPr>
            <w:r>
              <w:rPr>
                <w:rFonts w:ascii="Times New Roman" w:hAnsi="Times New Roman"/>
                <w:color w:val="000000"/>
                <w:sz w:val="24"/>
                <w:szCs w:val="24"/>
              </w:rPr>
              <w:t>40,5</w:t>
            </w:r>
          </w:p>
        </w:tc>
      </w:tr>
      <w:tr w:rsidR="00F16CAA" w:rsidTr="00F16CAA">
        <w:trPr>
          <w:trHeight w:val="393"/>
        </w:trPr>
        <w:tc>
          <w:tcPr>
            <w:tcW w:w="3780" w:type="dxa"/>
            <w:tcBorders>
              <w:top w:val="single" w:sz="6" w:space="0" w:color="auto"/>
              <w:left w:val="single" w:sz="6" w:space="0" w:color="auto"/>
              <w:bottom w:val="single" w:sz="6" w:space="0" w:color="auto"/>
              <w:right w:val="single" w:sz="6" w:space="0" w:color="auto"/>
            </w:tcBorders>
            <w:vAlign w:val="center"/>
            <w:hideMark/>
          </w:tcPr>
          <w:p w:rsidR="00F16CAA" w:rsidRDefault="00F16CAA">
            <w:pPr>
              <w:pStyle w:val="af0"/>
              <w:spacing w:line="276" w:lineRule="auto"/>
              <w:jc w:val="left"/>
              <w:rPr>
                <w:b w:val="0"/>
                <w:sz w:val="24"/>
                <w:szCs w:val="24"/>
              </w:rPr>
            </w:pPr>
            <w:r>
              <w:rPr>
                <w:b w:val="0"/>
                <w:sz w:val="24"/>
                <w:szCs w:val="24"/>
              </w:rPr>
              <w:t xml:space="preserve">Закупка товаров, работ и услуг для </w:t>
            </w:r>
            <w:r>
              <w:rPr>
                <w:b w:val="0"/>
                <w:sz w:val="24"/>
                <w:szCs w:val="24"/>
              </w:rPr>
              <w:lastRenderedPageBreak/>
              <w:t>государственных (муниципальных) нужд</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lastRenderedPageBreak/>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02</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xml:space="preserve">990 03 51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200</w:t>
            </w:r>
          </w:p>
        </w:tc>
        <w:tc>
          <w:tcPr>
            <w:tcW w:w="1080" w:type="dxa"/>
            <w:tcBorders>
              <w:top w:val="single" w:sz="6" w:space="0" w:color="auto"/>
              <w:left w:val="single" w:sz="6" w:space="0" w:color="auto"/>
              <w:bottom w:val="single" w:sz="6" w:space="0" w:color="auto"/>
              <w:right w:val="single" w:sz="6" w:space="0" w:color="auto"/>
            </w:tcBorders>
            <w:hideMark/>
          </w:tcPr>
          <w:p w:rsidR="00F16CAA" w:rsidRDefault="00F16CAA">
            <w:pPr>
              <w:jc w:val="center"/>
              <w:rPr>
                <w:rFonts w:ascii="Times New Roman" w:hAnsi="Times New Roman"/>
              </w:rPr>
            </w:pPr>
            <w:r>
              <w:rPr>
                <w:rFonts w:ascii="Times New Roman" w:hAnsi="Times New Roman"/>
                <w:color w:val="000000"/>
                <w:sz w:val="24"/>
                <w:szCs w:val="24"/>
              </w:rPr>
              <w:t>22,8</w:t>
            </w:r>
          </w:p>
        </w:tc>
      </w:tr>
      <w:tr w:rsidR="00F16CAA" w:rsidTr="00F16CAA">
        <w:trPr>
          <w:trHeight w:val="312"/>
        </w:trPr>
        <w:tc>
          <w:tcPr>
            <w:tcW w:w="3780" w:type="dxa"/>
            <w:tcBorders>
              <w:top w:val="single" w:sz="6" w:space="0" w:color="auto"/>
              <w:left w:val="single" w:sz="6" w:space="0" w:color="auto"/>
              <w:bottom w:val="single" w:sz="6" w:space="0" w:color="auto"/>
              <w:right w:val="single" w:sz="6" w:space="0" w:color="auto"/>
            </w:tcBorders>
            <w:vAlign w:val="center"/>
            <w:hideMark/>
          </w:tcPr>
          <w:p w:rsidR="00F16CAA" w:rsidRDefault="00F16CAA">
            <w:pPr>
              <w:pStyle w:val="af0"/>
              <w:spacing w:line="276" w:lineRule="auto"/>
              <w:jc w:val="left"/>
              <w:rPr>
                <w:b w:val="0"/>
                <w:sz w:val="24"/>
                <w:szCs w:val="24"/>
              </w:rPr>
            </w:pPr>
            <w:r>
              <w:rPr>
                <w:b w:val="0"/>
                <w:sz w:val="24"/>
                <w:szCs w:val="24"/>
              </w:rPr>
              <w:lastRenderedPageBreak/>
              <w:t>Иные закупки товаров, работ и услуг для государственных (муниципальных) нужд</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02</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990 03 51</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240</w:t>
            </w:r>
          </w:p>
        </w:tc>
        <w:tc>
          <w:tcPr>
            <w:tcW w:w="1080" w:type="dxa"/>
            <w:tcBorders>
              <w:top w:val="single" w:sz="6" w:space="0" w:color="auto"/>
              <w:left w:val="single" w:sz="6" w:space="0" w:color="auto"/>
              <w:bottom w:val="single" w:sz="6" w:space="0" w:color="auto"/>
              <w:right w:val="single" w:sz="6" w:space="0" w:color="auto"/>
            </w:tcBorders>
            <w:hideMark/>
          </w:tcPr>
          <w:p w:rsidR="00F16CAA" w:rsidRDefault="00F16CAA">
            <w:pPr>
              <w:jc w:val="center"/>
              <w:rPr>
                <w:rFonts w:ascii="Times New Roman" w:hAnsi="Times New Roman"/>
              </w:rPr>
            </w:pPr>
            <w:r>
              <w:rPr>
                <w:rFonts w:ascii="Times New Roman" w:hAnsi="Times New Roman"/>
                <w:color w:val="000000"/>
                <w:sz w:val="24"/>
                <w:szCs w:val="24"/>
              </w:rPr>
              <w:t>22,8</w:t>
            </w:r>
          </w:p>
        </w:tc>
      </w:tr>
      <w:tr w:rsidR="00F16CAA" w:rsidTr="00F16CAA">
        <w:trPr>
          <w:trHeight w:val="285"/>
        </w:trPr>
        <w:tc>
          <w:tcPr>
            <w:tcW w:w="3780" w:type="dxa"/>
            <w:tcBorders>
              <w:top w:val="single" w:sz="6" w:space="0" w:color="auto"/>
              <w:left w:val="single" w:sz="6" w:space="0" w:color="auto"/>
              <w:bottom w:val="single" w:sz="4" w:space="0" w:color="auto"/>
              <w:right w:val="single" w:sz="6" w:space="0" w:color="auto"/>
            </w:tcBorders>
            <w:vAlign w:val="center"/>
            <w:hideMark/>
          </w:tcPr>
          <w:p w:rsidR="00F16CAA" w:rsidRDefault="00F16CAA">
            <w:pPr>
              <w:pStyle w:val="af0"/>
              <w:spacing w:line="276" w:lineRule="auto"/>
              <w:jc w:val="left"/>
              <w:rPr>
                <w:b w:val="0"/>
                <w:sz w:val="24"/>
                <w:szCs w:val="24"/>
              </w:rPr>
            </w:pPr>
            <w:r>
              <w:rPr>
                <w:b w:val="0"/>
                <w:sz w:val="24"/>
                <w:szCs w:val="24"/>
              </w:rPr>
              <w:t>Прочая закупка товаров, работ и услуг для государственных (муниципальных) нужд</w:t>
            </w:r>
          </w:p>
        </w:tc>
        <w:tc>
          <w:tcPr>
            <w:tcW w:w="720"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555</w:t>
            </w:r>
          </w:p>
        </w:tc>
        <w:tc>
          <w:tcPr>
            <w:tcW w:w="963"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02</w:t>
            </w:r>
          </w:p>
        </w:tc>
        <w:tc>
          <w:tcPr>
            <w:tcW w:w="1264"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 xml:space="preserve">  990 03 51</w:t>
            </w:r>
          </w:p>
        </w:tc>
        <w:tc>
          <w:tcPr>
            <w:tcW w:w="1080"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244</w:t>
            </w:r>
          </w:p>
        </w:tc>
        <w:tc>
          <w:tcPr>
            <w:tcW w:w="1080" w:type="dxa"/>
            <w:tcBorders>
              <w:top w:val="single" w:sz="6" w:space="0" w:color="auto"/>
              <w:left w:val="single" w:sz="6" w:space="0" w:color="auto"/>
              <w:bottom w:val="single" w:sz="4" w:space="0" w:color="auto"/>
              <w:right w:val="single" w:sz="6" w:space="0" w:color="auto"/>
            </w:tcBorders>
            <w:vAlign w:val="center"/>
            <w:hideMark/>
          </w:tcPr>
          <w:p w:rsidR="00F16CAA" w:rsidRDefault="00F16CAA">
            <w:pPr>
              <w:pStyle w:val="af0"/>
              <w:spacing w:line="276" w:lineRule="auto"/>
              <w:rPr>
                <w:b w:val="0"/>
                <w:sz w:val="24"/>
                <w:szCs w:val="24"/>
              </w:rPr>
            </w:pPr>
            <w:r>
              <w:rPr>
                <w:b w:val="0"/>
                <w:sz w:val="24"/>
                <w:szCs w:val="24"/>
              </w:rPr>
              <w:t>22,8</w:t>
            </w:r>
          </w:p>
        </w:tc>
      </w:tr>
      <w:tr w:rsidR="00F16CAA" w:rsidTr="00F16CAA">
        <w:trPr>
          <w:trHeight w:val="285"/>
        </w:trPr>
        <w:tc>
          <w:tcPr>
            <w:tcW w:w="3780" w:type="dxa"/>
            <w:tcBorders>
              <w:top w:val="single" w:sz="6" w:space="0" w:color="auto"/>
              <w:left w:val="single" w:sz="6" w:space="0" w:color="auto"/>
              <w:bottom w:val="single" w:sz="4" w:space="0" w:color="auto"/>
              <w:right w:val="single" w:sz="6" w:space="0" w:color="auto"/>
            </w:tcBorders>
            <w:vAlign w:val="center"/>
            <w:hideMark/>
          </w:tcPr>
          <w:p w:rsidR="00F16CAA" w:rsidRDefault="00F16CAA">
            <w:pPr>
              <w:pStyle w:val="af0"/>
              <w:spacing w:line="276" w:lineRule="auto"/>
              <w:jc w:val="left"/>
              <w:rPr>
                <w:b w:val="0"/>
                <w:sz w:val="24"/>
                <w:szCs w:val="24"/>
              </w:rPr>
            </w:pPr>
            <w:r>
              <w:rPr>
                <w:b w:val="0"/>
                <w:sz w:val="24"/>
                <w:szCs w:val="24"/>
              </w:rPr>
              <w:t>Иные бюджетные ассигнования</w:t>
            </w:r>
          </w:p>
        </w:tc>
        <w:tc>
          <w:tcPr>
            <w:tcW w:w="720"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555</w:t>
            </w:r>
          </w:p>
        </w:tc>
        <w:tc>
          <w:tcPr>
            <w:tcW w:w="963"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02</w:t>
            </w:r>
          </w:p>
        </w:tc>
        <w:tc>
          <w:tcPr>
            <w:tcW w:w="1264"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 xml:space="preserve">  990 03 51</w:t>
            </w:r>
          </w:p>
        </w:tc>
        <w:tc>
          <w:tcPr>
            <w:tcW w:w="1080"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800</w:t>
            </w:r>
          </w:p>
        </w:tc>
        <w:tc>
          <w:tcPr>
            <w:tcW w:w="1080" w:type="dxa"/>
            <w:tcBorders>
              <w:top w:val="single" w:sz="6" w:space="0" w:color="auto"/>
              <w:left w:val="single" w:sz="6" w:space="0" w:color="auto"/>
              <w:bottom w:val="single" w:sz="4" w:space="0" w:color="auto"/>
              <w:right w:val="single" w:sz="6" w:space="0" w:color="auto"/>
            </w:tcBorders>
            <w:vAlign w:val="center"/>
            <w:hideMark/>
          </w:tcPr>
          <w:p w:rsidR="00F16CAA" w:rsidRDefault="00F16CAA">
            <w:pPr>
              <w:pStyle w:val="af0"/>
              <w:spacing w:line="276" w:lineRule="auto"/>
              <w:rPr>
                <w:b w:val="0"/>
                <w:color w:val="000000"/>
                <w:sz w:val="24"/>
                <w:szCs w:val="24"/>
              </w:rPr>
            </w:pPr>
            <w:r>
              <w:rPr>
                <w:b w:val="0"/>
                <w:color w:val="000000"/>
                <w:sz w:val="24"/>
                <w:szCs w:val="24"/>
              </w:rPr>
              <w:t>4,8</w:t>
            </w:r>
          </w:p>
        </w:tc>
      </w:tr>
      <w:tr w:rsidR="00F16CAA" w:rsidTr="00F16CAA">
        <w:trPr>
          <w:trHeight w:val="285"/>
        </w:trPr>
        <w:tc>
          <w:tcPr>
            <w:tcW w:w="3780" w:type="dxa"/>
            <w:tcBorders>
              <w:top w:val="single" w:sz="6" w:space="0" w:color="auto"/>
              <w:left w:val="single" w:sz="6" w:space="0" w:color="auto"/>
              <w:bottom w:val="single" w:sz="4" w:space="0" w:color="auto"/>
              <w:right w:val="single" w:sz="6" w:space="0" w:color="auto"/>
            </w:tcBorders>
            <w:vAlign w:val="center"/>
            <w:hideMark/>
          </w:tcPr>
          <w:p w:rsidR="00F16CAA" w:rsidRDefault="00F16CAA">
            <w:pPr>
              <w:pStyle w:val="af0"/>
              <w:spacing w:line="276" w:lineRule="auto"/>
              <w:jc w:val="left"/>
              <w:rPr>
                <w:b w:val="0"/>
                <w:sz w:val="24"/>
                <w:szCs w:val="24"/>
              </w:rPr>
            </w:pPr>
            <w:r>
              <w:rPr>
                <w:b w:val="0"/>
                <w:sz w:val="24"/>
                <w:szCs w:val="24"/>
              </w:rPr>
              <w:t xml:space="preserve">Уплата налогов, сборов и иных платежей </w:t>
            </w:r>
          </w:p>
        </w:tc>
        <w:tc>
          <w:tcPr>
            <w:tcW w:w="720"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555</w:t>
            </w:r>
          </w:p>
        </w:tc>
        <w:tc>
          <w:tcPr>
            <w:tcW w:w="963"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02</w:t>
            </w:r>
          </w:p>
        </w:tc>
        <w:tc>
          <w:tcPr>
            <w:tcW w:w="1264"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 xml:space="preserve">  990 03 51</w:t>
            </w:r>
          </w:p>
        </w:tc>
        <w:tc>
          <w:tcPr>
            <w:tcW w:w="1080"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850</w:t>
            </w:r>
          </w:p>
        </w:tc>
        <w:tc>
          <w:tcPr>
            <w:tcW w:w="1080" w:type="dxa"/>
            <w:tcBorders>
              <w:top w:val="single" w:sz="6" w:space="0" w:color="auto"/>
              <w:left w:val="single" w:sz="6" w:space="0" w:color="auto"/>
              <w:bottom w:val="single" w:sz="4" w:space="0" w:color="auto"/>
              <w:right w:val="single" w:sz="6" w:space="0" w:color="auto"/>
            </w:tcBorders>
            <w:vAlign w:val="center"/>
            <w:hideMark/>
          </w:tcPr>
          <w:p w:rsidR="00F16CAA" w:rsidRDefault="00F16CAA">
            <w:pPr>
              <w:pStyle w:val="af0"/>
              <w:spacing w:line="276" w:lineRule="auto"/>
              <w:rPr>
                <w:b w:val="0"/>
                <w:color w:val="000000"/>
                <w:sz w:val="24"/>
                <w:szCs w:val="24"/>
              </w:rPr>
            </w:pPr>
            <w:r>
              <w:rPr>
                <w:b w:val="0"/>
                <w:color w:val="000000"/>
                <w:sz w:val="24"/>
                <w:szCs w:val="24"/>
              </w:rPr>
              <w:t>4,8</w:t>
            </w:r>
          </w:p>
        </w:tc>
      </w:tr>
      <w:tr w:rsidR="00F16CAA" w:rsidTr="00F16CAA">
        <w:trPr>
          <w:trHeight w:val="285"/>
        </w:trPr>
        <w:tc>
          <w:tcPr>
            <w:tcW w:w="3780" w:type="dxa"/>
            <w:tcBorders>
              <w:top w:val="single" w:sz="6" w:space="0" w:color="auto"/>
              <w:left w:val="single" w:sz="6" w:space="0" w:color="auto"/>
              <w:bottom w:val="single" w:sz="4" w:space="0" w:color="auto"/>
              <w:right w:val="single" w:sz="6" w:space="0" w:color="auto"/>
            </w:tcBorders>
            <w:vAlign w:val="center"/>
            <w:hideMark/>
          </w:tcPr>
          <w:p w:rsidR="00F16CAA" w:rsidRDefault="00F16CAA">
            <w:pPr>
              <w:pStyle w:val="af0"/>
              <w:spacing w:line="276" w:lineRule="auto"/>
              <w:jc w:val="left"/>
              <w:rPr>
                <w:b w:val="0"/>
                <w:sz w:val="24"/>
                <w:szCs w:val="24"/>
              </w:rPr>
            </w:pPr>
            <w:r>
              <w:rPr>
                <w:b w:val="0"/>
                <w:sz w:val="24"/>
                <w:szCs w:val="24"/>
              </w:rPr>
              <w:t>Уплата прочих налогов, сборов</w:t>
            </w:r>
          </w:p>
        </w:tc>
        <w:tc>
          <w:tcPr>
            <w:tcW w:w="720"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555</w:t>
            </w:r>
          </w:p>
        </w:tc>
        <w:tc>
          <w:tcPr>
            <w:tcW w:w="963"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02</w:t>
            </w:r>
          </w:p>
        </w:tc>
        <w:tc>
          <w:tcPr>
            <w:tcW w:w="1264"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990 03 51</w:t>
            </w:r>
          </w:p>
        </w:tc>
        <w:tc>
          <w:tcPr>
            <w:tcW w:w="1080"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852</w:t>
            </w:r>
          </w:p>
        </w:tc>
        <w:tc>
          <w:tcPr>
            <w:tcW w:w="1080" w:type="dxa"/>
            <w:tcBorders>
              <w:top w:val="single" w:sz="6" w:space="0" w:color="auto"/>
              <w:left w:val="single" w:sz="6" w:space="0" w:color="auto"/>
              <w:bottom w:val="single" w:sz="4" w:space="0" w:color="auto"/>
              <w:right w:val="single" w:sz="6" w:space="0" w:color="auto"/>
            </w:tcBorders>
            <w:vAlign w:val="center"/>
            <w:hideMark/>
          </w:tcPr>
          <w:p w:rsidR="00F16CAA" w:rsidRDefault="00F16CAA">
            <w:pPr>
              <w:pStyle w:val="af0"/>
              <w:spacing w:line="276" w:lineRule="auto"/>
              <w:rPr>
                <w:b w:val="0"/>
                <w:color w:val="000000"/>
                <w:sz w:val="24"/>
                <w:szCs w:val="24"/>
              </w:rPr>
            </w:pPr>
            <w:r>
              <w:rPr>
                <w:b w:val="0"/>
                <w:color w:val="000000"/>
                <w:sz w:val="24"/>
                <w:szCs w:val="24"/>
              </w:rPr>
              <w:t>4,8</w:t>
            </w:r>
          </w:p>
        </w:tc>
      </w:tr>
      <w:tr w:rsidR="00F16CAA" w:rsidTr="00F16CAA">
        <w:trPr>
          <w:trHeight w:val="285"/>
        </w:trPr>
        <w:tc>
          <w:tcPr>
            <w:tcW w:w="3780" w:type="dxa"/>
            <w:tcBorders>
              <w:top w:val="single" w:sz="6" w:space="0" w:color="auto"/>
              <w:left w:val="single" w:sz="6" w:space="0" w:color="auto"/>
              <w:bottom w:val="single" w:sz="4" w:space="0" w:color="auto"/>
              <w:right w:val="single" w:sz="6" w:space="0" w:color="auto"/>
            </w:tcBorders>
            <w:vAlign w:val="center"/>
            <w:hideMark/>
          </w:tcPr>
          <w:p w:rsidR="00F16CAA" w:rsidRDefault="00F16CAA">
            <w:pPr>
              <w:pStyle w:val="af0"/>
              <w:spacing w:line="276" w:lineRule="auto"/>
              <w:jc w:val="left"/>
              <w:rPr>
                <w:b w:val="0"/>
                <w:sz w:val="24"/>
                <w:szCs w:val="24"/>
              </w:rPr>
            </w:pPr>
            <w:r>
              <w:rPr>
                <w:b w:val="0"/>
                <w:sz w:val="24"/>
                <w:szCs w:val="24"/>
              </w:rPr>
              <w:t>Уплата иных платежей</w:t>
            </w:r>
          </w:p>
        </w:tc>
        <w:tc>
          <w:tcPr>
            <w:tcW w:w="720"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555</w:t>
            </w:r>
          </w:p>
        </w:tc>
        <w:tc>
          <w:tcPr>
            <w:tcW w:w="963"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02</w:t>
            </w:r>
          </w:p>
        </w:tc>
        <w:tc>
          <w:tcPr>
            <w:tcW w:w="1264"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990 03 51</w:t>
            </w:r>
          </w:p>
        </w:tc>
        <w:tc>
          <w:tcPr>
            <w:tcW w:w="1080" w:type="dxa"/>
            <w:tcBorders>
              <w:top w:val="single" w:sz="6" w:space="0" w:color="auto"/>
              <w:left w:val="single" w:sz="6" w:space="0" w:color="auto"/>
              <w:bottom w:val="single" w:sz="4"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853</w:t>
            </w:r>
          </w:p>
        </w:tc>
        <w:tc>
          <w:tcPr>
            <w:tcW w:w="1080" w:type="dxa"/>
            <w:tcBorders>
              <w:top w:val="single" w:sz="6" w:space="0" w:color="auto"/>
              <w:left w:val="single" w:sz="6" w:space="0" w:color="auto"/>
              <w:bottom w:val="single" w:sz="4" w:space="0" w:color="auto"/>
              <w:right w:val="single" w:sz="6" w:space="0" w:color="auto"/>
            </w:tcBorders>
            <w:vAlign w:val="center"/>
            <w:hideMark/>
          </w:tcPr>
          <w:p w:rsidR="00F16CAA" w:rsidRDefault="00F16CAA">
            <w:pPr>
              <w:pStyle w:val="af0"/>
              <w:spacing w:line="276" w:lineRule="auto"/>
              <w:rPr>
                <w:b w:val="0"/>
                <w:color w:val="000000"/>
                <w:sz w:val="24"/>
                <w:szCs w:val="24"/>
              </w:rPr>
            </w:pPr>
            <w:r>
              <w:rPr>
                <w:b w:val="0"/>
                <w:color w:val="000000"/>
                <w:sz w:val="24"/>
                <w:szCs w:val="24"/>
              </w:rPr>
              <w:t>0,0</w:t>
            </w:r>
          </w:p>
        </w:tc>
      </w:tr>
      <w:tr w:rsidR="00F16CAA" w:rsidTr="00F16CAA">
        <w:trPr>
          <w:trHeight w:val="200"/>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color w:val="000000"/>
                <w:sz w:val="24"/>
                <w:szCs w:val="24"/>
              </w:rPr>
            </w:pPr>
            <w:r>
              <w:rPr>
                <w:color w:val="000000"/>
                <w:sz w:val="24"/>
                <w:szCs w:val="24"/>
              </w:rPr>
              <w:t>Благоустройство</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03</w:t>
            </w:r>
          </w:p>
        </w:tc>
        <w:tc>
          <w:tcPr>
            <w:tcW w:w="1264" w:type="dxa"/>
            <w:tcBorders>
              <w:top w:val="single" w:sz="6" w:space="0" w:color="auto"/>
              <w:left w:val="single" w:sz="6" w:space="0" w:color="auto"/>
              <w:bottom w:val="single" w:sz="6" w:space="0" w:color="auto"/>
              <w:right w:val="single" w:sz="6" w:space="0" w:color="auto"/>
            </w:tcBorders>
            <w:vAlign w:val="bottom"/>
          </w:tcPr>
          <w:p w:rsidR="00F16CAA" w:rsidRDefault="00F16CAA">
            <w:pPr>
              <w:spacing w:after="0"/>
              <w:rPr>
                <w:b/>
                <w:sz w:val="24"/>
                <w:szCs w:val="24"/>
              </w:rPr>
            </w:pPr>
          </w:p>
        </w:tc>
        <w:tc>
          <w:tcPr>
            <w:tcW w:w="1080" w:type="dxa"/>
            <w:tcBorders>
              <w:top w:val="single" w:sz="6" w:space="0" w:color="auto"/>
              <w:left w:val="single" w:sz="6" w:space="0" w:color="auto"/>
              <w:bottom w:val="single" w:sz="6" w:space="0" w:color="auto"/>
              <w:right w:val="single" w:sz="6" w:space="0" w:color="auto"/>
            </w:tcBorders>
            <w:vAlign w:val="bottom"/>
          </w:tcPr>
          <w:p w:rsidR="00F16CAA" w:rsidRDefault="00F16CAA">
            <w:pPr>
              <w:spacing w:after="0"/>
              <w:rPr>
                <w:b/>
                <w:sz w:val="24"/>
                <w:szCs w:val="24"/>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sz w:val="24"/>
                <w:szCs w:val="24"/>
              </w:rPr>
            </w:pPr>
            <w:r>
              <w:rPr>
                <w:sz w:val="24"/>
                <w:szCs w:val="24"/>
              </w:rPr>
              <w:t>35,5</w:t>
            </w:r>
          </w:p>
        </w:tc>
      </w:tr>
      <w:tr w:rsidR="00F16CAA" w:rsidTr="00F16CAA">
        <w:trPr>
          <w:trHeight w:val="200"/>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Уличное освещение</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xml:space="preserve">05 </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03</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spacing w:after="0"/>
              <w:rPr>
                <w:sz w:val="24"/>
                <w:szCs w:val="24"/>
              </w:rPr>
            </w:pPr>
            <w:r>
              <w:rPr>
                <w:sz w:val="24"/>
                <w:szCs w:val="24"/>
              </w:rPr>
              <w:t xml:space="preserve">   990 06 01</w:t>
            </w:r>
          </w:p>
        </w:tc>
        <w:tc>
          <w:tcPr>
            <w:tcW w:w="1080" w:type="dxa"/>
            <w:tcBorders>
              <w:top w:val="single" w:sz="6" w:space="0" w:color="auto"/>
              <w:left w:val="single" w:sz="6" w:space="0" w:color="auto"/>
              <w:bottom w:val="single" w:sz="6" w:space="0" w:color="auto"/>
              <w:right w:val="single" w:sz="6" w:space="0" w:color="auto"/>
            </w:tcBorders>
            <w:vAlign w:val="bottom"/>
          </w:tcPr>
          <w:p w:rsidR="00F16CAA" w:rsidRDefault="00F16CAA">
            <w:pPr>
              <w:spacing w:after="0"/>
              <w:rPr>
                <w:sz w:val="24"/>
                <w:szCs w:val="24"/>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sz w:val="24"/>
                <w:szCs w:val="24"/>
              </w:rPr>
            </w:pPr>
            <w:r>
              <w:rPr>
                <w:b w:val="0"/>
                <w:sz w:val="24"/>
                <w:szCs w:val="24"/>
              </w:rPr>
              <w:t xml:space="preserve">     7,6</w:t>
            </w:r>
          </w:p>
        </w:tc>
      </w:tr>
      <w:tr w:rsidR="00F16CAA" w:rsidTr="00F16CAA">
        <w:trPr>
          <w:trHeight w:val="200"/>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sz w:val="24"/>
                <w:szCs w:val="24"/>
              </w:rPr>
              <w:t>Закупка товаров, работ и услуг для государственных (муниципальных) нужд</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03</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spacing w:after="0"/>
              <w:rPr>
                <w:sz w:val="24"/>
                <w:szCs w:val="24"/>
              </w:rPr>
            </w:pPr>
            <w:r>
              <w:rPr>
                <w:sz w:val="24"/>
                <w:szCs w:val="24"/>
              </w:rPr>
              <w:t xml:space="preserve">  990 06 01</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spacing w:after="0"/>
              <w:rPr>
                <w:sz w:val="24"/>
                <w:szCs w:val="24"/>
              </w:rPr>
            </w:pPr>
            <w:r>
              <w:rPr>
                <w:sz w:val="24"/>
                <w:szCs w:val="24"/>
              </w:rPr>
              <w:t>200</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7,6</w:t>
            </w:r>
          </w:p>
        </w:tc>
      </w:tr>
      <w:tr w:rsidR="00F16CAA" w:rsidTr="00F16CAA">
        <w:trPr>
          <w:trHeight w:val="200"/>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sz w:val="24"/>
                <w:szCs w:val="24"/>
              </w:rPr>
              <w:t>Иные закупки товаров, работ и услуг для государственных (муниципальных) нужд</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03</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spacing w:after="0"/>
              <w:rPr>
                <w:sz w:val="24"/>
                <w:szCs w:val="24"/>
              </w:rPr>
            </w:pPr>
            <w:r>
              <w:rPr>
                <w:sz w:val="24"/>
                <w:szCs w:val="24"/>
              </w:rPr>
              <w:t xml:space="preserve">  990 06 01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spacing w:after="0"/>
              <w:rPr>
                <w:sz w:val="24"/>
                <w:szCs w:val="24"/>
              </w:rPr>
            </w:pPr>
            <w:r>
              <w:rPr>
                <w:sz w:val="24"/>
                <w:szCs w:val="24"/>
              </w:rPr>
              <w:t>240</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sz w:val="24"/>
                <w:szCs w:val="24"/>
              </w:rPr>
            </w:pPr>
            <w:r>
              <w:rPr>
                <w:b w:val="0"/>
                <w:sz w:val="24"/>
                <w:szCs w:val="24"/>
              </w:rPr>
              <w:t xml:space="preserve">      7,6</w:t>
            </w:r>
          </w:p>
        </w:tc>
      </w:tr>
      <w:tr w:rsidR="00F16CAA" w:rsidTr="00F16CAA">
        <w:trPr>
          <w:trHeight w:val="200"/>
        </w:trPr>
        <w:tc>
          <w:tcPr>
            <w:tcW w:w="3780" w:type="dxa"/>
            <w:tcBorders>
              <w:top w:val="single" w:sz="6" w:space="0" w:color="auto"/>
              <w:left w:val="single" w:sz="6" w:space="0" w:color="auto"/>
              <w:bottom w:val="single" w:sz="6" w:space="0" w:color="auto"/>
              <w:right w:val="single" w:sz="6" w:space="0" w:color="auto"/>
            </w:tcBorders>
            <w:vAlign w:val="bottom"/>
          </w:tcPr>
          <w:p w:rsidR="00F16CAA" w:rsidRDefault="00F16CAA">
            <w:pPr>
              <w:rPr>
                <w:rFonts w:ascii="Times New Roman" w:eastAsia="Times New Roman" w:hAnsi="Times New Roman" w:cs="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p w:rsidR="00F16CAA" w:rsidRDefault="00F16CAA">
            <w:pPr>
              <w:pStyle w:val="af0"/>
              <w:spacing w:line="276" w:lineRule="auto"/>
              <w:jc w:val="left"/>
              <w:rPr>
                <w:b w:val="0"/>
                <w:color w:val="000000"/>
                <w:sz w:val="24"/>
                <w:szCs w:val="24"/>
              </w:rPr>
            </w:pP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03</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spacing w:after="0"/>
              <w:rPr>
                <w:sz w:val="24"/>
                <w:szCs w:val="24"/>
              </w:rPr>
            </w:pPr>
            <w:r>
              <w:rPr>
                <w:sz w:val="24"/>
                <w:szCs w:val="24"/>
              </w:rPr>
              <w:t xml:space="preserve">  990 06 01</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spacing w:after="0"/>
              <w:rPr>
                <w:sz w:val="24"/>
                <w:szCs w:val="24"/>
              </w:rPr>
            </w:pPr>
            <w:r>
              <w:rPr>
                <w:sz w:val="24"/>
                <w:szCs w:val="24"/>
              </w:rPr>
              <w:t>244</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7,6</w:t>
            </w:r>
          </w:p>
        </w:tc>
      </w:tr>
      <w:tr w:rsidR="00F16CAA" w:rsidTr="00F16CAA">
        <w:trPr>
          <w:trHeight w:val="200"/>
        </w:trPr>
        <w:tc>
          <w:tcPr>
            <w:tcW w:w="3780" w:type="dxa"/>
            <w:tcBorders>
              <w:top w:val="single" w:sz="6" w:space="0" w:color="auto"/>
              <w:left w:val="single" w:sz="6" w:space="0" w:color="auto"/>
              <w:bottom w:val="single" w:sz="6" w:space="0" w:color="auto"/>
              <w:right w:val="single" w:sz="6" w:space="0" w:color="auto"/>
            </w:tcBorders>
            <w:vAlign w:val="center"/>
            <w:hideMark/>
          </w:tcPr>
          <w:p w:rsidR="00F16CAA" w:rsidRDefault="00F16CAA">
            <w:pPr>
              <w:pStyle w:val="af0"/>
              <w:spacing w:line="276" w:lineRule="auto"/>
              <w:jc w:val="left"/>
              <w:rPr>
                <w:b w:val="0"/>
                <w:sz w:val="24"/>
                <w:szCs w:val="24"/>
              </w:rPr>
            </w:pPr>
            <w:r>
              <w:rPr>
                <w:b w:val="0"/>
                <w:sz w:val="24"/>
                <w:szCs w:val="24"/>
              </w:rPr>
              <w:t>Иные бюджетные ассигнования</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03</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spacing w:after="0"/>
              <w:rPr>
                <w:sz w:val="24"/>
                <w:szCs w:val="24"/>
              </w:rPr>
            </w:pPr>
            <w:r>
              <w:rPr>
                <w:sz w:val="24"/>
                <w:szCs w:val="24"/>
              </w:rPr>
              <w:t xml:space="preserve">  990 06 01</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spacing w:after="0"/>
              <w:rPr>
                <w:sz w:val="24"/>
                <w:szCs w:val="24"/>
              </w:rPr>
            </w:pPr>
            <w:r>
              <w:rPr>
                <w:sz w:val="24"/>
                <w:szCs w:val="24"/>
              </w:rPr>
              <w:t>800</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0,5</w:t>
            </w:r>
          </w:p>
        </w:tc>
      </w:tr>
      <w:tr w:rsidR="00F16CAA" w:rsidTr="00F16CAA">
        <w:trPr>
          <w:trHeight w:val="200"/>
        </w:trPr>
        <w:tc>
          <w:tcPr>
            <w:tcW w:w="3780" w:type="dxa"/>
            <w:tcBorders>
              <w:top w:val="single" w:sz="6" w:space="0" w:color="auto"/>
              <w:left w:val="single" w:sz="6" w:space="0" w:color="auto"/>
              <w:bottom w:val="single" w:sz="6" w:space="0" w:color="auto"/>
              <w:right w:val="single" w:sz="6" w:space="0" w:color="auto"/>
            </w:tcBorders>
            <w:vAlign w:val="center"/>
            <w:hideMark/>
          </w:tcPr>
          <w:p w:rsidR="00F16CAA" w:rsidRDefault="00F16CAA">
            <w:pPr>
              <w:pStyle w:val="af0"/>
              <w:spacing w:line="276" w:lineRule="auto"/>
              <w:jc w:val="left"/>
              <w:rPr>
                <w:b w:val="0"/>
                <w:sz w:val="24"/>
                <w:szCs w:val="24"/>
              </w:rPr>
            </w:pPr>
            <w:r>
              <w:rPr>
                <w:b w:val="0"/>
                <w:sz w:val="24"/>
                <w:szCs w:val="24"/>
              </w:rPr>
              <w:t xml:space="preserve">Уплата налогов, сборов и иных платежей </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03</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spacing w:after="0"/>
              <w:rPr>
                <w:sz w:val="24"/>
                <w:szCs w:val="24"/>
              </w:rPr>
            </w:pPr>
            <w:r>
              <w:rPr>
                <w:sz w:val="24"/>
                <w:szCs w:val="24"/>
              </w:rPr>
              <w:t xml:space="preserve">  990 06 01</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spacing w:after="0"/>
              <w:rPr>
                <w:sz w:val="24"/>
                <w:szCs w:val="24"/>
              </w:rPr>
            </w:pPr>
            <w:r>
              <w:rPr>
                <w:sz w:val="24"/>
                <w:szCs w:val="24"/>
              </w:rPr>
              <w:t>850</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0,5</w:t>
            </w:r>
          </w:p>
        </w:tc>
      </w:tr>
      <w:tr w:rsidR="00F16CAA" w:rsidTr="00F16CAA">
        <w:trPr>
          <w:trHeight w:val="200"/>
        </w:trPr>
        <w:tc>
          <w:tcPr>
            <w:tcW w:w="3780" w:type="dxa"/>
            <w:tcBorders>
              <w:top w:val="single" w:sz="6" w:space="0" w:color="auto"/>
              <w:left w:val="single" w:sz="6" w:space="0" w:color="auto"/>
              <w:bottom w:val="single" w:sz="6" w:space="0" w:color="auto"/>
              <w:right w:val="single" w:sz="6" w:space="0" w:color="auto"/>
            </w:tcBorders>
            <w:vAlign w:val="center"/>
          </w:tcPr>
          <w:p w:rsidR="00F16CAA" w:rsidRDefault="00F16CAA">
            <w:pPr>
              <w:pStyle w:val="af0"/>
              <w:spacing w:line="276" w:lineRule="auto"/>
              <w:jc w:val="left"/>
              <w:rPr>
                <w:b w:val="0"/>
                <w:sz w:val="24"/>
                <w:szCs w:val="24"/>
              </w:rPr>
            </w:pPr>
          </w:p>
        </w:tc>
        <w:tc>
          <w:tcPr>
            <w:tcW w:w="720" w:type="dxa"/>
            <w:tcBorders>
              <w:top w:val="single" w:sz="6" w:space="0" w:color="auto"/>
              <w:left w:val="single" w:sz="6" w:space="0" w:color="auto"/>
              <w:bottom w:val="single" w:sz="6" w:space="0" w:color="auto"/>
              <w:right w:val="single" w:sz="6" w:space="0" w:color="auto"/>
            </w:tcBorders>
            <w:vAlign w:val="bottom"/>
          </w:tcPr>
          <w:p w:rsidR="00F16CAA" w:rsidRDefault="00F16CAA">
            <w:pPr>
              <w:pStyle w:val="af0"/>
              <w:spacing w:line="276" w:lineRule="auto"/>
              <w:rPr>
                <w:b w:val="0"/>
                <w:color w:val="000000"/>
                <w:sz w:val="24"/>
                <w:szCs w:val="24"/>
              </w:rPr>
            </w:pPr>
          </w:p>
        </w:tc>
        <w:tc>
          <w:tcPr>
            <w:tcW w:w="963" w:type="dxa"/>
            <w:tcBorders>
              <w:top w:val="single" w:sz="6" w:space="0" w:color="auto"/>
              <w:left w:val="single" w:sz="6" w:space="0" w:color="auto"/>
              <w:bottom w:val="single" w:sz="6" w:space="0" w:color="auto"/>
              <w:right w:val="single" w:sz="6" w:space="0" w:color="auto"/>
            </w:tcBorders>
            <w:vAlign w:val="bottom"/>
          </w:tcPr>
          <w:p w:rsidR="00F16CAA" w:rsidRDefault="00F16CAA">
            <w:pPr>
              <w:pStyle w:val="af0"/>
              <w:spacing w:line="276" w:lineRule="auto"/>
              <w:rPr>
                <w:b w:val="0"/>
                <w:color w:val="000000"/>
                <w:sz w:val="24"/>
                <w:szCs w:val="24"/>
              </w:rPr>
            </w:pPr>
          </w:p>
        </w:tc>
        <w:tc>
          <w:tcPr>
            <w:tcW w:w="833" w:type="dxa"/>
            <w:tcBorders>
              <w:top w:val="single" w:sz="6" w:space="0" w:color="auto"/>
              <w:left w:val="single" w:sz="6" w:space="0" w:color="auto"/>
              <w:bottom w:val="single" w:sz="6" w:space="0" w:color="auto"/>
              <w:right w:val="single" w:sz="6" w:space="0" w:color="auto"/>
            </w:tcBorders>
            <w:vAlign w:val="bottom"/>
          </w:tcPr>
          <w:p w:rsidR="00F16CAA" w:rsidRDefault="00F16CAA">
            <w:pPr>
              <w:pStyle w:val="af0"/>
              <w:spacing w:line="276" w:lineRule="auto"/>
              <w:rPr>
                <w:b w:val="0"/>
                <w:color w:val="000000"/>
                <w:sz w:val="24"/>
                <w:szCs w:val="24"/>
              </w:rPr>
            </w:pP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spacing w:after="0"/>
              <w:rPr>
                <w:sz w:val="24"/>
                <w:szCs w:val="24"/>
              </w:rPr>
            </w:pPr>
            <w:r>
              <w:rPr>
                <w:sz w:val="24"/>
                <w:szCs w:val="24"/>
              </w:rPr>
              <w:t xml:space="preserve">  990 06 01</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spacing w:after="0"/>
              <w:rPr>
                <w:sz w:val="24"/>
                <w:szCs w:val="24"/>
              </w:rPr>
            </w:pPr>
            <w:r>
              <w:rPr>
                <w:sz w:val="24"/>
                <w:szCs w:val="24"/>
              </w:rPr>
              <w:t>851</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0,5</w:t>
            </w:r>
          </w:p>
        </w:tc>
      </w:tr>
      <w:tr w:rsidR="00F16CAA" w:rsidTr="00F16CAA">
        <w:trPr>
          <w:trHeight w:val="200"/>
        </w:trPr>
        <w:tc>
          <w:tcPr>
            <w:tcW w:w="3780" w:type="dxa"/>
            <w:tcBorders>
              <w:top w:val="single" w:sz="6" w:space="0" w:color="auto"/>
              <w:left w:val="single" w:sz="6" w:space="0" w:color="auto"/>
              <w:bottom w:val="single" w:sz="6" w:space="0" w:color="auto"/>
              <w:right w:val="single" w:sz="6" w:space="0" w:color="auto"/>
            </w:tcBorders>
            <w:vAlign w:val="center"/>
            <w:hideMark/>
          </w:tcPr>
          <w:p w:rsidR="00F16CAA" w:rsidRDefault="00F16CAA">
            <w:pPr>
              <w:pStyle w:val="af0"/>
              <w:spacing w:line="276" w:lineRule="auto"/>
              <w:jc w:val="left"/>
              <w:rPr>
                <w:b w:val="0"/>
                <w:sz w:val="24"/>
                <w:szCs w:val="24"/>
              </w:rPr>
            </w:pPr>
            <w:r>
              <w:rPr>
                <w:b w:val="0"/>
                <w:sz w:val="24"/>
                <w:szCs w:val="24"/>
              </w:rPr>
              <w:t>Уплата прочих налогов, сборов</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03</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spacing w:after="0"/>
              <w:rPr>
                <w:sz w:val="24"/>
                <w:szCs w:val="24"/>
              </w:rPr>
            </w:pPr>
            <w:r>
              <w:rPr>
                <w:sz w:val="24"/>
                <w:szCs w:val="24"/>
              </w:rPr>
              <w:t xml:space="preserve">  990 06 01</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spacing w:after="0"/>
              <w:rPr>
                <w:sz w:val="24"/>
                <w:szCs w:val="24"/>
              </w:rPr>
            </w:pPr>
            <w:r>
              <w:rPr>
                <w:sz w:val="24"/>
                <w:szCs w:val="24"/>
              </w:rPr>
              <w:t>852</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0,00</w:t>
            </w:r>
          </w:p>
        </w:tc>
      </w:tr>
      <w:tr w:rsidR="00F16CAA" w:rsidTr="00F16CAA">
        <w:trPr>
          <w:trHeight w:val="200"/>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Организация ритуальных услуг и содержание мест захоронения</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03</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spacing w:after="0"/>
              <w:rPr>
                <w:sz w:val="24"/>
                <w:szCs w:val="24"/>
              </w:rPr>
            </w:pPr>
            <w:r>
              <w:rPr>
                <w:sz w:val="24"/>
                <w:szCs w:val="24"/>
              </w:rPr>
              <w:t xml:space="preserve">   990 06 04</w:t>
            </w:r>
          </w:p>
        </w:tc>
        <w:tc>
          <w:tcPr>
            <w:tcW w:w="1080" w:type="dxa"/>
            <w:tcBorders>
              <w:top w:val="single" w:sz="6" w:space="0" w:color="auto"/>
              <w:left w:val="single" w:sz="6" w:space="0" w:color="auto"/>
              <w:bottom w:val="single" w:sz="6" w:space="0" w:color="auto"/>
              <w:right w:val="single" w:sz="6" w:space="0" w:color="auto"/>
            </w:tcBorders>
            <w:vAlign w:val="bottom"/>
          </w:tcPr>
          <w:p w:rsidR="00F16CAA" w:rsidRDefault="00F16CAA">
            <w:pPr>
              <w:spacing w:after="0"/>
              <w:rPr>
                <w:sz w:val="24"/>
                <w:szCs w:val="24"/>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23,6</w:t>
            </w:r>
          </w:p>
        </w:tc>
      </w:tr>
      <w:tr w:rsidR="00F16CAA" w:rsidTr="00F16CAA">
        <w:trPr>
          <w:trHeight w:val="200"/>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sz w:val="24"/>
                <w:szCs w:val="24"/>
              </w:rPr>
              <w:t>Закупка товаров, работ и услуг для государственных (муниципальных) нужд</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03</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spacing w:after="0"/>
              <w:rPr>
                <w:sz w:val="24"/>
                <w:szCs w:val="24"/>
              </w:rPr>
            </w:pPr>
            <w:r>
              <w:rPr>
                <w:sz w:val="24"/>
                <w:szCs w:val="24"/>
              </w:rPr>
              <w:t xml:space="preserve">  990 06 04</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spacing w:after="0"/>
              <w:rPr>
                <w:sz w:val="24"/>
                <w:szCs w:val="24"/>
              </w:rPr>
            </w:pPr>
            <w:r>
              <w:rPr>
                <w:sz w:val="24"/>
                <w:szCs w:val="24"/>
              </w:rPr>
              <w:t>200</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23,6</w:t>
            </w:r>
          </w:p>
        </w:tc>
      </w:tr>
      <w:tr w:rsidR="00F16CAA" w:rsidTr="00F16CAA">
        <w:trPr>
          <w:trHeight w:val="200"/>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sz w:val="24"/>
                <w:szCs w:val="24"/>
              </w:rPr>
              <w:t>Иные закупки товаров, работ и услуг для государственных (муниципальных) нужд</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03</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spacing w:after="0"/>
              <w:rPr>
                <w:sz w:val="24"/>
                <w:szCs w:val="24"/>
              </w:rPr>
            </w:pPr>
            <w:r>
              <w:rPr>
                <w:sz w:val="24"/>
                <w:szCs w:val="24"/>
              </w:rPr>
              <w:t xml:space="preserve">  990 06 04</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spacing w:after="0"/>
              <w:rPr>
                <w:sz w:val="24"/>
                <w:szCs w:val="24"/>
              </w:rPr>
            </w:pPr>
            <w:r>
              <w:rPr>
                <w:sz w:val="24"/>
                <w:szCs w:val="24"/>
              </w:rPr>
              <w:t>240</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sz w:val="24"/>
                <w:szCs w:val="24"/>
              </w:rPr>
            </w:pPr>
            <w:r>
              <w:rPr>
                <w:b w:val="0"/>
                <w:sz w:val="24"/>
                <w:szCs w:val="24"/>
              </w:rPr>
              <w:t xml:space="preserve">    23,6</w:t>
            </w:r>
          </w:p>
        </w:tc>
      </w:tr>
      <w:tr w:rsidR="00F16CAA" w:rsidTr="00F16CAA">
        <w:trPr>
          <w:trHeight w:val="200"/>
        </w:trPr>
        <w:tc>
          <w:tcPr>
            <w:tcW w:w="3780" w:type="dxa"/>
            <w:tcBorders>
              <w:top w:val="single" w:sz="6" w:space="0" w:color="auto"/>
              <w:left w:val="single" w:sz="6" w:space="0" w:color="auto"/>
              <w:bottom w:val="single" w:sz="6" w:space="0" w:color="auto"/>
              <w:right w:val="single" w:sz="6" w:space="0" w:color="auto"/>
            </w:tcBorders>
            <w:vAlign w:val="bottom"/>
          </w:tcPr>
          <w:p w:rsidR="00F16CAA" w:rsidRDefault="00F16CAA">
            <w:pPr>
              <w:rPr>
                <w:rFonts w:ascii="Times New Roman" w:eastAsia="Times New Roman" w:hAnsi="Times New Roman" w:cs="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p w:rsidR="00F16CAA" w:rsidRDefault="00F16CAA">
            <w:pPr>
              <w:pStyle w:val="af0"/>
              <w:spacing w:line="276" w:lineRule="auto"/>
              <w:jc w:val="left"/>
              <w:rPr>
                <w:b w:val="0"/>
                <w:color w:val="000000"/>
                <w:sz w:val="24"/>
                <w:szCs w:val="24"/>
              </w:rPr>
            </w:pP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lastRenderedPageBreak/>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03</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spacing w:after="0"/>
              <w:rPr>
                <w:sz w:val="24"/>
                <w:szCs w:val="24"/>
              </w:rPr>
            </w:pPr>
            <w:r>
              <w:rPr>
                <w:sz w:val="24"/>
                <w:szCs w:val="24"/>
              </w:rPr>
              <w:t xml:space="preserve">  990 06 04</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spacing w:after="0"/>
              <w:rPr>
                <w:sz w:val="24"/>
                <w:szCs w:val="24"/>
              </w:rPr>
            </w:pPr>
            <w:r>
              <w:rPr>
                <w:sz w:val="24"/>
                <w:szCs w:val="24"/>
              </w:rPr>
              <w:t>244</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23,6</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rPr>
                <w:rFonts w:ascii="Times New Roman" w:hAnsi="Times New Roman"/>
                <w:sz w:val="24"/>
                <w:szCs w:val="24"/>
              </w:rPr>
            </w:pPr>
            <w:r>
              <w:rPr>
                <w:rFonts w:ascii="Times New Roman" w:hAnsi="Times New Roman"/>
                <w:sz w:val="24"/>
                <w:szCs w:val="24"/>
              </w:rPr>
              <w:lastRenderedPageBreak/>
              <w:t>Прочие мероприятия по благоустройству поселения</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03</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xml:space="preserve">990 06 </w:t>
            </w:r>
            <w:proofErr w:type="spellStart"/>
            <w:r>
              <w:rPr>
                <w:b w:val="0"/>
                <w:color w:val="000000"/>
                <w:sz w:val="24"/>
                <w:szCs w:val="24"/>
              </w:rPr>
              <w:t>06</w:t>
            </w:r>
            <w:proofErr w:type="spellEnd"/>
          </w:p>
        </w:tc>
        <w:tc>
          <w:tcPr>
            <w:tcW w:w="1080" w:type="dxa"/>
            <w:tcBorders>
              <w:top w:val="single" w:sz="6" w:space="0" w:color="auto"/>
              <w:left w:val="single" w:sz="6" w:space="0" w:color="auto"/>
              <w:bottom w:val="single" w:sz="6" w:space="0" w:color="auto"/>
              <w:right w:val="single" w:sz="6" w:space="0" w:color="auto"/>
            </w:tcBorders>
            <w:vAlign w:val="bottom"/>
          </w:tcPr>
          <w:p w:rsidR="00F16CAA" w:rsidRDefault="00F16CAA">
            <w:pPr>
              <w:pStyle w:val="af0"/>
              <w:spacing w:line="276" w:lineRule="auto"/>
              <w:rPr>
                <w:b w:val="0"/>
                <w:color w:val="000000"/>
                <w:sz w:val="24"/>
                <w:szCs w:val="24"/>
              </w:rPr>
            </w:pPr>
          </w:p>
        </w:tc>
        <w:tc>
          <w:tcPr>
            <w:tcW w:w="1080" w:type="dxa"/>
            <w:tcBorders>
              <w:top w:val="single" w:sz="6" w:space="0" w:color="auto"/>
              <w:left w:val="single" w:sz="6" w:space="0" w:color="auto"/>
              <w:bottom w:val="single" w:sz="6" w:space="0" w:color="auto"/>
              <w:right w:val="single" w:sz="6" w:space="0" w:color="auto"/>
            </w:tcBorders>
            <w:hideMark/>
          </w:tcPr>
          <w:p w:rsidR="00F16CAA" w:rsidRDefault="00F16CAA">
            <w:pPr>
              <w:jc w:val="center"/>
            </w:pPr>
            <w:r>
              <w:t>4,3</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vAlign w:val="center"/>
            <w:hideMark/>
          </w:tcPr>
          <w:p w:rsidR="00F16CAA" w:rsidRDefault="00F16CAA">
            <w:pPr>
              <w:pStyle w:val="af0"/>
              <w:spacing w:line="276" w:lineRule="auto"/>
              <w:jc w:val="left"/>
              <w:rPr>
                <w:b w:val="0"/>
                <w:sz w:val="24"/>
                <w:szCs w:val="24"/>
              </w:rPr>
            </w:pPr>
            <w:r>
              <w:rPr>
                <w:b w:val="0"/>
                <w:sz w:val="24"/>
                <w:szCs w:val="24"/>
              </w:rPr>
              <w:t>Закупка товаров, работ и услуг для государственных (муниципальных) нужд</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03</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xml:space="preserve">990 06 </w:t>
            </w:r>
            <w:proofErr w:type="spellStart"/>
            <w:r>
              <w:rPr>
                <w:b w:val="0"/>
                <w:color w:val="000000"/>
                <w:sz w:val="24"/>
                <w:szCs w:val="24"/>
              </w:rPr>
              <w:t>06</w:t>
            </w:r>
            <w:proofErr w:type="spellEnd"/>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200</w:t>
            </w:r>
          </w:p>
        </w:tc>
        <w:tc>
          <w:tcPr>
            <w:tcW w:w="1080" w:type="dxa"/>
            <w:tcBorders>
              <w:top w:val="single" w:sz="6" w:space="0" w:color="auto"/>
              <w:left w:val="single" w:sz="6" w:space="0" w:color="auto"/>
              <w:bottom w:val="single" w:sz="6" w:space="0" w:color="auto"/>
              <w:right w:val="single" w:sz="6" w:space="0" w:color="auto"/>
            </w:tcBorders>
            <w:hideMark/>
          </w:tcPr>
          <w:p w:rsidR="00F16CAA" w:rsidRDefault="00F16CAA">
            <w:r>
              <w:rPr>
                <w:rFonts w:ascii="Times New Roman" w:hAnsi="Times New Roman"/>
                <w:color w:val="000000"/>
                <w:sz w:val="24"/>
                <w:szCs w:val="24"/>
              </w:rPr>
              <w:t xml:space="preserve">      4,3</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vAlign w:val="center"/>
            <w:hideMark/>
          </w:tcPr>
          <w:p w:rsidR="00F16CAA" w:rsidRDefault="00F16CAA">
            <w:pPr>
              <w:pStyle w:val="af0"/>
              <w:spacing w:line="276" w:lineRule="auto"/>
              <w:jc w:val="left"/>
              <w:rPr>
                <w:b w:val="0"/>
                <w:sz w:val="24"/>
                <w:szCs w:val="24"/>
              </w:rPr>
            </w:pPr>
            <w:r>
              <w:rPr>
                <w:b w:val="0"/>
                <w:sz w:val="24"/>
                <w:szCs w:val="24"/>
              </w:rPr>
              <w:t xml:space="preserve">Иные закупки товаров, работ и услуг государственных (муниципальных) нужд </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03</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xml:space="preserve">990 06 </w:t>
            </w:r>
            <w:proofErr w:type="spellStart"/>
            <w:r>
              <w:rPr>
                <w:b w:val="0"/>
                <w:color w:val="000000"/>
                <w:sz w:val="24"/>
                <w:szCs w:val="24"/>
              </w:rPr>
              <w:t>06</w:t>
            </w:r>
            <w:proofErr w:type="spellEnd"/>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240</w:t>
            </w:r>
          </w:p>
        </w:tc>
        <w:tc>
          <w:tcPr>
            <w:tcW w:w="1080" w:type="dxa"/>
            <w:tcBorders>
              <w:top w:val="single" w:sz="6" w:space="0" w:color="auto"/>
              <w:left w:val="single" w:sz="6" w:space="0" w:color="auto"/>
              <w:bottom w:val="single" w:sz="6" w:space="0" w:color="auto"/>
              <w:right w:val="single" w:sz="6" w:space="0" w:color="auto"/>
            </w:tcBorders>
            <w:hideMark/>
          </w:tcPr>
          <w:p w:rsidR="00F16CAA" w:rsidRDefault="00F16CAA">
            <w:pPr>
              <w:jc w:val="center"/>
            </w:pPr>
            <w:r>
              <w:t>4,3</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vAlign w:val="bottom"/>
          </w:tcPr>
          <w:p w:rsidR="00F16CAA" w:rsidRDefault="00F16CAA">
            <w:pPr>
              <w:rPr>
                <w:rFonts w:ascii="Times New Roman" w:eastAsia="Times New Roman" w:hAnsi="Times New Roman" w:cs="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p w:rsidR="00F16CAA" w:rsidRDefault="00F16CAA">
            <w:pPr>
              <w:pStyle w:val="af0"/>
              <w:spacing w:line="276" w:lineRule="auto"/>
              <w:jc w:val="left"/>
              <w:rPr>
                <w:b w:val="0"/>
                <w:color w:val="000000"/>
                <w:sz w:val="24"/>
                <w:szCs w:val="24"/>
              </w:rPr>
            </w:pP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03</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xml:space="preserve">990 06 </w:t>
            </w:r>
            <w:proofErr w:type="spellStart"/>
            <w:r>
              <w:rPr>
                <w:b w:val="0"/>
                <w:color w:val="000000"/>
                <w:sz w:val="24"/>
                <w:szCs w:val="24"/>
              </w:rPr>
              <w:t>06</w:t>
            </w:r>
            <w:proofErr w:type="spellEnd"/>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244</w:t>
            </w:r>
          </w:p>
        </w:tc>
        <w:tc>
          <w:tcPr>
            <w:tcW w:w="1080" w:type="dxa"/>
            <w:tcBorders>
              <w:top w:val="single" w:sz="6" w:space="0" w:color="auto"/>
              <w:left w:val="single" w:sz="6" w:space="0" w:color="auto"/>
              <w:bottom w:val="single" w:sz="6" w:space="0" w:color="auto"/>
              <w:right w:val="single" w:sz="6" w:space="0" w:color="auto"/>
            </w:tcBorders>
            <w:hideMark/>
          </w:tcPr>
          <w:p w:rsidR="00F16CAA" w:rsidRDefault="00F16CAA">
            <w:r>
              <w:rPr>
                <w:rFonts w:ascii="Times New Roman" w:hAnsi="Times New Roman"/>
                <w:color w:val="000000"/>
                <w:sz w:val="24"/>
                <w:szCs w:val="24"/>
              </w:rPr>
              <w:t xml:space="preserve">       4,3</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vAlign w:val="center"/>
            <w:hideMark/>
          </w:tcPr>
          <w:p w:rsidR="00F16CAA" w:rsidRDefault="00F16CAA">
            <w:pPr>
              <w:pStyle w:val="af0"/>
              <w:spacing w:line="276" w:lineRule="auto"/>
              <w:jc w:val="left"/>
              <w:rPr>
                <w:b w:val="0"/>
                <w:sz w:val="24"/>
                <w:szCs w:val="24"/>
              </w:rPr>
            </w:pPr>
            <w:r>
              <w:rPr>
                <w:b w:val="0"/>
                <w:sz w:val="24"/>
                <w:szCs w:val="24"/>
              </w:rPr>
              <w:t>Иные бюджетные ассигнования</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03</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xml:space="preserve">990 06 </w:t>
            </w:r>
            <w:proofErr w:type="spellStart"/>
            <w:r>
              <w:rPr>
                <w:b w:val="0"/>
                <w:color w:val="000000"/>
                <w:sz w:val="24"/>
                <w:szCs w:val="24"/>
              </w:rPr>
              <w:t>06</w:t>
            </w:r>
            <w:proofErr w:type="spellEnd"/>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800</w:t>
            </w:r>
          </w:p>
        </w:tc>
        <w:tc>
          <w:tcPr>
            <w:tcW w:w="1080" w:type="dxa"/>
            <w:tcBorders>
              <w:top w:val="single" w:sz="6" w:space="0" w:color="auto"/>
              <w:left w:val="single" w:sz="6" w:space="0" w:color="auto"/>
              <w:bottom w:val="single" w:sz="6" w:space="0" w:color="auto"/>
              <w:right w:val="single" w:sz="6" w:space="0" w:color="auto"/>
            </w:tcBorders>
            <w:hideMark/>
          </w:tcPr>
          <w:p w:rsidR="00F16CAA" w:rsidRDefault="00F16CAA">
            <w:pPr>
              <w:jc w:val="center"/>
            </w:pPr>
            <w:r>
              <w:t>0,0</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vAlign w:val="center"/>
            <w:hideMark/>
          </w:tcPr>
          <w:p w:rsidR="00F16CAA" w:rsidRDefault="00F16CAA">
            <w:pPr>
              <w:pStyle w:val="af0"/>
              <w:spacing w:line="276" w:lineRule="auto"/>
              <w:jc w:val="left"/>
              <w:rPr>
                <w:b w:val="0"/>
                <w:sz w:val="24"/>
                <w:szCs w:val="24"/>
              </w:rPr>
            </w:pPr>
            <w:r>
              <w:rPr>
                <w:b w:val="0"/>
                <w:sz w:val="24"/>
                <w:szCs w:val="24"/>
              </w:rPr>
              <w:t xml:space="preserve">Уплата налогов, сборов и иных платежей </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03</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xml:space="preserve">990 06 </w:t>
            </w:r>
            <w:proofErr w:type="spellStart"/>
            <w:r>
              <w:rPr>
                <w:b w:val="0"/>
                <w:color w:val="000000"/>
                <w:sz w:val="24"/>
                <w:szCs w:val="24"/>
              </w:rPr>
              <w:t>06</w:t>
            </w:r>
            <w:proofErr w:type="spellEnd"/>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850</w:t>
            </w:r>
          </w:p>
        </w:tc>
        <w:tc>
          <w:tcPr>
            <w:tcW w:w="1080" w:type="dxa"/>
            <w:tcBorders>
              <w:top w:val="single" w:sz="6" w:space="0" w:color="auto"/>
              <w:left w:val="single" w:sz="6" w:space="0" w:color="auto"/>
              <w:bottom w:val="single" w:sz="6" w:space="0" w:color="auto"/>
              <w:right w:val="single" w:sz="6" w:space="0" w:color="auto"/>
            </w:tcBorders>
            <w:hideMark/>
          </w:tcPr>
          <w:p w:rsidR="00F16CAA" w:rsidRDefault="00F16CAA">
            <w:pPr>
              <w:jc w:val="center"/>
            </w:pPr>
            <w:r>
              <w:rPr>
                <w:rFonts w:ascii="Times New Roman" w:hAnsi="Times New Roman"/>
                <w:color w:val="000000"/>
                <w:sz w:val="24"/>
                <w:szCs w:val="24"/>
              </w:rPr>
              <w:t>0,00</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vAlign w:val="center"/>
            <w:hideMark/>
          </w:tcPr>
          <w:p w:rsidR="00F16CAA" w:rsidRDefault="00F16CAA">
            <w:pPr>
              <w:pStyle w:val="af0"/>
              <w:spacing w:line="276" w:lineRule="auto"/>
              <w:jc w:val="left"/>
              <w:rPr>
                <w:b w:val="0"/>
                <w:sz w:val="24"/>
                <w:szCs w:val="24"/>
              </w:rPr>
            </w:pPr>
            <w:r>
              <w:rPr>
                <w:b w:val="0"/>
                <w:sz w:val="24"/>
                <w:szCs w:val="24"/>
              </w:rPr>
              <w:t>Уплата прочих налогов, сборов</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03</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xml:space="preserve">990 06 </w:t>
            </w:r>
            <w:proofErr w:type="spellStart"/>
            <w:r>
              <w:rPr>
                <w:b w:val="0"/>
                <w:color w:val="000000"/>
                <w:sz w:val="24"/>
                <w:szCs w:val="24"/>
              </w:rPr>
              <w:t>06</w:t>
            </w:r>
            <w:proofErr w:type="spellEnd"/>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852</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jc w:val="center"/>
              <w:rPr>
                <w:rFonts w:ascii="Times New Roman" w:hAnsi="Times New Roman"/>
                <w:color w:val="000000"/>
                <w:sz w:val="24"/>
                <w:szCs w:val="24"/>
              </w:rPr>
            </w:pPr>
            <w:r>
              <w:rPr>
                <w:rFonts w:ascii="Times New Roman" w:hAnsi="Times New Roman"/>
                <w:color w:val="000000"/>
                <w:sz w:val="24"/>
                <w:szCs w:val="24"/>
              </w:rPr>
              <w:t>0,00</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color w:val="000000"/>
                <w:sz w:val="24"/>
                <w:szCs w:val="24"/>
              </w:rPr>
            </w:pPr>
            <w:r>
              <w:rPr>
                <w:color w:val="000000"/>
                <w:sz w:val="24"/>
                <w:szCs w:val="24"/>
              </w:rPr>
              <w:t>Другие вопросы в области жилищно-коммунального хозяйства</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05 </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sz w:val="24"/>
                <w:szCs w:val="24"/>
              </w:rPr>
            </w:pPr>
            <w:r>
              <w:rPr>
                <w:sz w:val="24"/>
                <w:szCs w:val="24"/>
              </w:rPr>
              <w:t>1777,2</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Учреждение жилищно-коммунального хозяйства Федоровского сельсовета Северного района Новосибирской области</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xml:space="preserve">990 00 </w:t>
            </w:r>
            <w:proofErr w:type="spellStart"/>
            <w:r>
              <w:rPr>
                <w:b w:val="0"/>
                <w:color w:val="000000"/>
                <w:sz w:val="24"/>
                <w:szCs w:val="24"/>
              </w:rPr>
              <w:t>00</w:t>
            </w:r>
            <w:proofErr w:type="spellEnd"/>
            <w:r>
              <w:rPr>
                <w:b w:val="0"/>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jc w:val="center"/>
              <w:rPr>
                <w:rFonts w:ascii="Times New Roman" w:hAnsi="Times New Roman"/>
              </w:rPr>
            </w:pPr>
            <w:r>
              <w:rPr>
                <w:rFonts w:ascii="Times New Roman" w:hAnsi="Times New Roman"/>
                <w:sz w:val="24"/>
                <w:szCs w:val="24"/>
              </w:rPr>
              <w:t>1777,2</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Обеспечение деятельности учреждений жилищно-коммунального хозяйства</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990 05 18</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jc w:val="center"/>
              <w:rPr>
                <w:rFonts w:ascii="Times New Roman" w:hAnsi="Times New Roman"/>
              </w:rPr>
            </w:pPr>
            <w:r>
              <w:rPr>
                <w:rFonts w:ascii="Times New Roman" w:hAnsi="Times New Roman"/>
              </w:rPr>
              <w:t>1777,2</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Расходы на выплату персонала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990 05 18</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100 </w:t>
            </w:r>
          </w:p>
        </w:tc>
        <w:tc>
          <w:tcPr>
            <w:tcW w:w="1080" w:type="dxa"/>
            <w:tcBorders>
              <w:top w:val="single" w:sz="6" w:space="0" w:color="auto"/>
              <w:left w:val="single" w:sz="6" w:space="0" w:color="auto"/>
              <w:bottom w:val="single" w:sz="6" w:space="0" w:color="auto"/>
              <w:right w:val="single" w:sz="6" w:space="0" w:color="auto"/>
            </w:tcBorders>
            <w:vAlign w:val="center"/>
          </w:tcPr>
          <w:p w:rsidR="00F16CAA" w:rsidRDefault="00F16CAA">
            <w:pPr>
              <w:pStyle w:val="af0"/>
              <w:spacing w:line="276" w:lineRule="auto"/>
              <w:rPr>
                <w:b w:val="0"/>
                <w:color w:val="000000"/>
                <w:sz w:val="24"/>
                <w:szCs w:val="24"/>
              </w:rPr>
            </w:pPr>
          </w:p>
          <w:p w:rsidR="00F16CAA" w:rsidRDefault="00F16CAA">
            <w:pPr>
              <w:pStyle w:val="af0"/>
              <w:spacing w:line="276" w:lineRule="auto"/>
              <w:rPr>
                <w:b w:val="0"/>
                <w:color w:val="000000"/>
                <w:sz w:val="24"/>
                <w:szCs w:val="24"/>
              </w:rPr>
            </w:pPr>
          </w:p>
          <w:p w:rsidR="00F16CAA" w:rsidRDefault="00F16CAA">
            <w:pPr>
              <w:pStyle w:val="af0"/>
              <w:spacing w:line="276" w:lineRule="auto"/>
              <w:rPr>
                <w:b w:val="0"/>
                <w:color w:val="000000"/>
                <w:sz w:val="24"/>
                <w:szCs w:val="24"/>
              </w:rPr>
            </w:pPr>
          </w:p>
          <w:p w:rsidR="00F16CAA" w:rsidRDefault="00F16CAA">
            <w:pPr>
              <w:pStyle w:val="af0"/>
              <w:spacing w:line="276" w:lineRule="auto"/>
              <w:rPr>
                <w:b w:val="0"/>
                <w:color w:val="000000"/>
                <w:sz w:val="24"/>
                <w:szCs w:val="24"/>
              </w:rPr>
            </w:pPr>
          </w:p>
          <w:p w:rsidR="00F16CAA" w:rsidRDefault="00F16CAA">
            <w:pPr>
              <w:pStyle w:val="af0"/>
              <w:spacing w:line="276" w:lineRule="auto"/>
              <w:rPr>
                <w:b w:val="0"/>
                <w:color w:val="000000"/>
                <w:sz w:val="24"/>
                <w:szCs w:val="24"/>
              </w:rPr>
            </w:pPr>
          </w:p>
          <w:p w:rsidR="00F16CAA" w:rsidRDefault="00F16CAA">
            <w:pPr>
              <w:pStyle w:val="af0"/>
              <w:spacing w:line="276" w:lineRule="auto"/>
              <w:rPr>
                <w:b w:val="0"/>
                <w:color w:val="000000"/>
                <w:sz w:val="24"/>
                <w:szCs w:val="24"/>
              </w:rPr>
            </w:pPr>
          </w:p>
          <w:p w:rsidR="00F16CAA" w:rsidRDefault="00F16CAA">
            <w:pPr>
              <w:pStyle w:val="af0"/>
              <w:spacing w:line="276" w:lineRule="auto"/>
              <w:rPr>
                <w:b w:val="0"/>
                <w:color w:val="000000"/>
                <w:sz w:val="24"/>
                <w:szCs w:val="24"/>
              </w:rPr>
            </w:pPr>
          </w:p>
          <w:p w:rsidR="00F16CAA" w:rsidRDefault="00F16CAA">
            <w:pPr>
              <w:pStyle w:val="af0"/>
              <w:spacing w:line="276" w:lineRule="auto"/>
              <w:rPr>
                <w:b w:val="0"/>
                <w:color w:val="000000"/>
                <w:sz w:val="24"/>
                <w:szCs w:val="24"/>
              </w:rPr>
            </w:pPr>
          </w:p>
          <w:p w:rsidR="00F16CAA" w:rsidRDefault="00F16CAA">
            <w:pPr>
              <w:pStyle w:val="af0"/>
              <w:spacing w:line="276" w:lineRule="auto"/>
              <w:rPr>
                <w:b w:val="0"/>
                <w:sz w:val="24"/>
                <w:szCs w:val="24"/>
              </w:rPr>
            </w:pPr>
            <w:r>
              <w:rPr>
                <w:b w:val="0"/>
                <w:sz w:val="24"/>
                <w:szCs w:val="24"/>
              </w:rPr>
              <w:t>174,8</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hideMark/>
          </w:tcPr>
          <w:p w:rsidR="00F16CAA" w:rsidRDefault="00F16CAA">
            <w:pPr>
              <w:rPr>
                <w:rFonts w:ascii="Times New Roman" w:hAnsi="Times New Roman"/>
                <w:color w:val="000000"/>
                <w:sz w:val="24"/>
                <w:szCs w:val="24"/>
              </w:rPr>
            </w:pPr>
            <w:r>
              <w:rPr>
                <w:rFonts w:ascii="Times New Roman" w:hAnsi="Times New Roman"/>
                <w:color w:val="000000"/>
                <w:sz w:val="24"/>
                <w:szCs w:val="24"/>
              </w:rPr>
              <w:t>Расходы на выплату персоналу казенных учреждений</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990 05 18</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110 </w:t>
            </w:r>
          </w:p>
        </w:tc>
        <w:tc>
          <w:tcPr>
            <w:tcW w:w="1080" w:type="dxa"/>
            <w:tcBorders>
              <w:top w:val="single" w:sz="6" w:space="0" w:color="auto"/>
              <w:left w:val="single" w:sz="6" w:space="0" w:color="auto"/>
              <w:bottom w:val="single" w:sz="6" w:space="0" w:color="auto"/>
              <w:right w:val="single" w:sz="6" w:space="0" w:color="auto"/>
            </w:tcBorders>
            <w:vAlign w:val="center"/>
            <w:hideMark/>
          </w:tcPr>
          <w:p w:rsidR="00F16CAA" w:rsidRDefault="00F16CAA">
            <w:pPr>
              <w:pStyle w:val="af0"/>
              <w:spacing w:line="276" w:lineRule="auto"/>
              <w:rPr>
                <w:b w:val="0"/>
                <w:sz w:val="24"/>
                <w:szCs w:val="24"/>
              </w:rPr>
            </w:pPr>
            <w:r>
              <w:rPr>
                <w:b w:val="0"/>
                <w:color w:val="000000"/>
                <w:sz w:val="24"/>
                <w:szCs w:val="24"/>
              </w:rPr>
              <w:t>174,8</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vAlign w:val="center"/>
            <w:hideMark/>
          </w:tcPr>
          <w:p w:rsidR="00F16CAA" w:rsidRDefault="00F16CAA">
            <w:pPr>
              <w:pStyle w:val="af0"/>
              <w:spacing w:line="276" w:lineRule="auto"/>
              <w:jc w:val="left"/>
              <w:rPr>
                <w:b w:val="0"/>
                <w:sz w:val="24"/>
                <w:szCs w:val="24"/>
              </w:rPr>
            </w:pPr>
            <w:r>
              <w:rPr>
                <w:b w:val="0"/>
                <w:sz w:val="24"/>
                <w:szCs w:val="24"/>
              </w:rPr>
              <w:t xml:space="preserve">Фонд оплаты труда казенных учреждений и взносы по </w:t>
            </w:r>
            <w:r>
              <w:rPr>
                <w:b w:val="0"/>
                <w:sz w:val="24"/>
                <w:szCs w:val="24"/>
              </w:rPr>
              <w:lastRenderedPageBreak/>
              <w:t xml:space="preserve">обязательному социальному страхованию </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lastRenderedPageBreak/>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990 05 18</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111</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174,5</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vAlign w:val="center"/>
            <w:hideMark/>
          </w:tcPr>
          <w:p w:rsidR="00F16CAA" w:rsidRDefault="00F16CAA">
            <w:pPr>
              <w:pStyle w:val="af0"/>
              <w:spacing w:line="276" w:lineRule="auto"/>
              <w:jc w:val="left"/>
              <w:rPr>
                <w:b w:val="0"/>
                <w:sz w:val="24"/>
                <w:szCs w:val="24"/>
              </w:rPr>
            </w:pPr>
            <w:r>
              <w:rPr>
                <w:b w:val="0"/>
                <w:sz w:val="24"/>
                <w:szCs w:val="24"/>
              </w:rPr>
              <w:lastRenderedPageBreak/>
              <w:t>Иные выплаты персоналу учреждений, за исключением фонда оплаты труда</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990 05 18</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112</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0,3</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vAlign w:val="center"/>
            <w:hideMark/>
          </w:tcPr>
          <w:p w:rsidR="00F16CAA" w:rsidRDefault="00F16CAA">
            <w:pPr>
              <w:pStyle w:val="af0"/>
              <w:spacing w:line="276" w:lineRule="auto"/>
              <w:jc w:val="left"/>
              <w:rPr>
                <w:b w:val="0"/>
                <w:sz w:val="24"/>
                <w:szCs w:val="24"/>
              </w:rPr>
            </w:pPr>
            <w:r>
              <w:rPr>
                <w:b w:val="0"/>
                <w:sz w:val="24"/>
                <w:szCs w:val="24"/>
              </w:rPr>
              <w:t>Закупка товаров, работ и услуг для государственных (муниципальных) нужд</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990 05 18</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200</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769,3</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vAlign w:val="center"/>
            <w:hideMark/>
          </w:tcPr>
          <w:p w:rsidR="00F16CAA" w:rsidRDefault="00F16CAA">
            <w:pPr>
              <w:pStyle w:val="af0"/>
              <w:spacing w:line="276" w:lineRule="auto"/>
              <w:jc w:val="left"/>
              <w:rPr>
                <w:b w:val="0"/>
                <w:sz w:val="24"/>
                <w:szCs w:val="24"/>
              </w:rPr>
            </w:pPr>
            <w:r>
              <w:rPr>
                <w:b w:val="0"/>
                <w:sz w:val="24"/>
                <w:szCs w:val="24"/>
              </w:rPr>
              <w:t>Иные закупки товаров, работ и услуг для государственных (муниципальных) нужд</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990 05 18</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240</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769,3</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Закупка товаров, работ и услуг в сфере информационно-коммуникационных технологий</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990 05 18</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242</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82,9</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vAlign w:val="bottom"/>
          </w:tcPr>
          <w:p w:rsidR="00F16CAA" w:rsidRDefault="00F16CAA">
            <w:pPr>
              <w:rPr>
                <w:rFonts w:ascii="Times New Roman" w:eastAsia="Times New Roman" w:hAnsi="Times New Roman" w:cs="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p w:rsidR="00F16CAA" w:rsidRDefault="00F16CAA">
            <w:pPr>
              <w:pStyle w:val="af0"/>
              <w:spacing w:line="276" w:lineRule="auto"/>
              <w:jc w:val="left"/>
              <w:rPr>
                <w:b w:val="0"/>
                <w:color w:val="000000"/>
                <w:sz w:val="24"/>
                <w:szCs w:val="24"/>
              </w:rPr>
            </w:pP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990 05 18</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244</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686,4</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vAlign w:val="center"/>
            <w:hideMark/>
          </w:tcPr>
          <w:p w:rsidR="00F16CAA" w:rsidRDefault="00F16CAA">
            <w:pPr>
              <w:pStyle w:val="af0"/>
              <w:spacing w:line="276" w:lineRule="auto"/>
              <w:jc w:val="left"/>
              <w:rPr>
                <w:b w:val="0"/>
                <w:sz w:val="24"/>
                <w:szCs w:val="24"/>
              </w:rPr>
            </w:pPr>
            <w:r>
              <w:rPr>
                <w:b w:val="0"/>
                <w:sz w:val="24"/>
                <w:szCs w:val="24"/>
              </w:rPr>
              <w:t>Иные бюджетные ассигнования</w:t>
            </w:r>
          </w:p>
        </w:tc>
        <w:tc>
          <w:tcPr>
            <w:tcW w:w="720" w:type="dxa"/>
            <w:tcBorders>
              <w:top w:val="single" w:sz="6" w:space="0" w:color="auto"/>
              <w:left w:val="single" w:sz="6" w:space="0" w:color="auto"/>
              <w:bottom w:val="single" w:sz="6" w:space="0" w:color="auto"/>
              <w:right w:val="single" w:sz="6" w:space="0" w:color="auto"/>
            </w:tcBorders>
            <w:vAlign w:val="center"/>
          </w:tcPr>
          <w:p w:rsidR="00F16CAA" w:rsidRDefault="00F16CAA">
            <w:pPr>
              <w:pStyle w:val="af0"/>
              <w:spacing w:line="276" w:lineRule="auto"/>
              <w:rPr>
                <w:b w:val="0"/>
                <w:sz w:val="24"/>
                <w:szCs w:val="24"/>
              </w:rPr>
            </w:pPr>
          </w:p>
          <w:p w:rsidR="00F16CAA" w:rsidRDefault="00F16CAA">
            <w:pPr>
              <w:pStyle w:val="af0"/>
              <w:spacing w:line="276" w:lineRule="auto"/>
              <w:rPr>
                <w:b w:val="0"/>
                <w:sz w:val="24"/>
                <w:szCs w:val="24"/>
              </w:rPr>
            </w:pPr>
            <w:r>
              <w:rPr>
                <w:b w:val="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990 05 18</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800</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11,7</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vAlign w:val="center"/>
            <w:hideMark/>
          </w:tcPr>
          <w:p w:rsidR="00F16CAA" w:rsidRDefault="00F16CAA">
            <w:pPr>
              <w:pStyle w:val="af0"/>
              <w:spacing w:line="276" w:lineRule="auto"/>
              <w:jc w:val="left"/>
              <w:rPr>
                <w:b w:val="0"/>
                <w:sz w:val="24"/>
                <w:szCs w:val="24"/>
              </w:rPr>
            </w:pPr>
            <w:r>
              <w:rPr>
                <w:b w:val="0"/>
                <w:sz w:val="24"/>
                <w:szCs w:val="24"/>
              </w:rPr>
              <w:t xml:space="preserve">Уплата налогов, сборов и иных  платежей </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990 05 18</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850</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11,7</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vAlign w:val="center"/>
            <w:hideMark/>
          </w:tcPr>
          <w:p w:rsidR="00F16CAA" w:rsidRDefault="00F16CAA">
            <w:pPr>
              <w:pStyle w:val="af0"/>
              <w:spacing w:line="276" w:lineRule="auto"/>
              <w:jc w:val="left"/>
              <w:rPr>
                <w:b w:val="0"/>
                <w:sz w:val="24"/>
                <w:szCs w:val="24"/>
              </w:rPr>
            </w:pPr>
            <w:r>
              <w:rPr>
                <w:b w:val="0"/>
                <w:sz w:val="24"/>
                <w:szCs w:val="24"/>
              </w:rPr>
              <w:t>Уплата налога на имущество организаций и земельного налога</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990 05 18</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851</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10,0</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Уплата иных платежей</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990 05 18</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853</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1,7</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Расходы на выплату персонала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030 37 051</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100 </w:t>
            </w:r>
          </w:p>
        </w:tc>
        <w:tc>
          <w:tcPr>
            <w:tcW w:w="1080" w:type="dxa"/>
            <w:tcBorders>
              <w:top w:val="single" w:sz="6" w:space="0" w:color="auto"/>
              <w:left w:val="single" w:sz="6" w:space="0" w:color="auto"/>
              <w:bottom w:val="single" w:sz="6" w:space="0" w:color="auto"/>
              <w:right w:val="single" w:sz="6" w:space="0" w:color="auto"/>
            </w:tcBorders>
            <w:vAlign w:val="center"/>
          </w:tcPr>
          <w:p w:rsidR="00F16CAA" w:rsidRDefault="00F16CAA">
            <w:pPr>
              <w:pStyle w:val="af0"/>
              <w:spacing w:line="276" w:lineRule="auto"/>
              <w:rPr>
                <w:b w:val="0"/>
                <w:color w:val="000000"/>
                <w:sz w:val="24"/>
                <w:szCs w:val="24"/>
              </w:rPr>
            </w:pPr>
          </w:p>
          <w:p w:rsidR="00F16CAA" w:rsidRDefault="00F16CAA">
            <w:pPr>
              <w:pStyle w:val="af0"/>
              <w:spacing w:line="276" w:lineRule="auto"/>
              <w:rPr>
                <w:b w:val="0"/>
                <w:color w:val="000000"/>
                <w:sz w:val="24"/>
                <w:szCs w:val="24"/>
              </w:rPr>
            </w:pPr>
          </w:p>
          <w:p w:rsidR="00F16CAA" w:rsidRDefault="00F16CAA">
            <w:pPr>
              <w:pStyle w:val="af0"/>
              <w:spacing w:line="276" w:lineRule="auto"/>
              <w:rPr>
                <w:b w:val="0"/>
                <w:color w:val="000000"/>
                <w:sz w:val="24"/>
                <w:szCs w:val="24"/>
              </w:rPr>
            </w:pPr>
          </w:p>
          <w:p w:rsidR="00F16CAA" w:rsidRDefault="00F16CAA">
            <w:pPr>
              <w:pStyle w:val="af0"/>
              <w:spacing w:line="276" w:lineRule="auto"/>
              <w:rPr>
                <w:b w:val="0"/>
                <w:color w:val="000000"/>
                <w:sz w:val="24"/>
                <w:szCs w:val="24"/>
              </w:rPr>
            </w:pPr>
          </w:p>
          <w:p w:rsidR="00F16CAA" w:rsidRDefault="00F16CAA">
            <w:pPr>
              <w:pStyle w:val="af0"/>
              <w:spacing w:line="276" w:lineRule="auto"/>
              <w:rPr>
                <w:b w:val="0"/>
                <w:color w:val="000000"/>
                <w:sz w:val="24"/>
                <w:szCs w:val="24"/>
              </w:rPr>
            </w:pPr>
          </w:p>
          <w:p w:rsidR="00F16CAA" w:rsidRDefault="00F16CAA">
            <w:pPr>
              <w:pStyle w:val="af0"/>
              <w:spacing w:line="276" w:lineRule="auto"/>
              <w:rPr>
                <w:b w:val="0"/>
                <w:color w:val="000000"/>
                <w:sz w:val="24"/>
                <w:szCs w:val="24"/>
              </w:rPr>
            </w:pPr>
          </w:p>
          <w:p w:rsidR="00F16CAA" w:rsidRDefault="00F16CAA">
            <w:pPr>
              <w:pStyle w:val="af0"/>
              <w:spacing w:line="276" w:lineRule="auto"/>
              <w:rPr>
                <w:b w:val="0"/>
                <w:color w:val="000000"/>
                <w:sz w:val="24"/>
                <w:szCs w:val="24"/>
              </w:rPr>
            </w:pPr>
          </w:p>
          <w:p w:rsidR="00F16CAA" w:rsidRDefault="00F16CAA">
            <w:pPr>
              <w:pStyle w:val="af0"/>
              <w:spacing w:line="276" w:lineRule="auto"/>
              <w:rPr>
                <w:b w:val="0"/>
                <w:color w:val="000000"/>
                <w:sz w:val="24"/>
                <w:szCs w:val="24"/>
              </w:rPr>
            </w:pPr>
          </w:p>
          <w:p w:rsidR="00F16CAA" w:rsidRDefault="00F16CAA">
            <w:pPr>
              <w:pStyle w:val="af0"/>
              <w:spacing w:line="276" w:lineRule="auto"/>
              <w:rPr>
                <w:b w:val="0"/>
                <w:sz w:val="24"/>
                <w:szCs w:val="24"/>
              </w:rPr>
            </w:pPr>
            <w:r>
              <w:rPr>
                <w:b w:val="0"/>
                <w:sz w:val="24"/>
                <w:szCs w:val="24"/>
              </w:rPr>
              <w:t>821,4</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hideMark/>
          </w:tcPr>
          <w:p w:rsidR="00F16CAA" w:rsidRDefault="00F16CAA">
            <w:pPr>
              <w:rPr>
                <w:rFonts w:ascii="Times New Roman" w:hAnsi="Times New Roman"/>
                <w:color w:val="000000"/>
                <w:sz w:val="24"/>
                <w:szCs w:val="24"/>
              </w:rPr>
            </w:pPr>
            <w:r>
              <w:rPr>
                <w:rFonts w:ascii="Times New Roman" w:hAnsi="Times New Roman"/>
                <w:color w:val="000000"/>
                <w:sz w:val="24"/>
                <w:szCs w:val="24"/>
              </w:rPr>
              <w:t>Расходы на выплату персоналу казенных учреждений</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030 37 051</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110 </w:t>
            </w:r>
          </w:p>
        </w:tc>
        <w:tc>
          <w:tcPr>
            <w:tcW w:w="1080" w:type="dxa"/>
            <w:tcBorders>
              <w:top w:val="single" w:sz="6" w:space="0" w:color="auto"/>
              <w:left w:val="single" w:sz="6" w:space="0" w:color="auto"/>
              <w:bottom w:val="single" w:sz="6" w:space="0" w:color="auto"/>
              <w:right w:val="single" w:sz="6" w:space="0" w:color="auto"/>
            </w:tcBorders>
            <w:vAlign w:val="center"/>
            <w:hideMark/>
          </w:tcPr>
          <w:p w:rsidR="00F16CAA" w:rsidRDefault="00F16CAA">
            <w:pPr>
              <w:pStyle w:val="af0"/>
              <w:spacing w:line="276" w:lineRule="auto"/>
              <w:rPr>
                <w:b w:val="0"/>
                <w:sz w:val="24"/>
                <w:szCs w:val="24"/>
              </w:rPr>
            </w:pPr>
            <w:r>
              <w:rPr>
                <w:b w:val="0"/>
                <w:color w:val="000000"/>
                <w:sz w:val="24"/>
                <w:szCs w:val="24"/>
              </w:rPr>
              <w:t>821,4</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vAlign w:val="center"/>
            <w:hideMark/>
          </w:tcPr>
          <w:p w:rsidR="00F16CAA" w:rsidRDefault="00F16CAA">
            <w:pPr>
              <w:pStyle w:val="af0"/>
              <w:spacing w:line="276" w:lineRule="auto"/>
              <w:jc w:val="left"/>
              <w:rPr>
                <w:b w:val="0"/>
                <w:sz w:val="24"/>
                <w:szCs w:val="24"/>
              </w:rPr>
            </w:pPr>
            <w:r>
              <w:rPr>
                <w:b w:val="0"/>
                <w:sz w:val="24"/>
                <w:szCs w:val="24"/>
              </w:rPr>
              <w:t xml:space="preserve">Фонд оплаты труда казенных учреждений и взносы по обязательному социальному страхованию </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05</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030 37 051</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111</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821,4</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color w:val="000000"/>
                <w:sz w:val="24"/>
                <w:szCs w:val="24"/>
              </w:rPr>
            </w:pPr>
            <w:r>
              <w:rPr>
                <w:color w:val="000000"/>
                <w:sz w:val="24"/>
                <w:szCs w:val="24"/>
              </w:rPr>
              <w:t>Культура, кинематография</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08</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 </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sz w:val="24"/>
                <w:szCs w:val="24"/>
              </w:rPr>
            </w:pPr>
            <w:r>
              <w:rPr>
                <w:sz w:val="24"/>
                <w:szCs w:val="24"/>
              </w:rPr>
              <w:t>612,1</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Культура</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08</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jc w:val="center"/>
              <w:rPr>
                <w:rFonts w:ascii="Times New Roman" w:hAnsi="Times New Roman"/>
              </w:rPr>
            </w:pPr>
            <w:r>
              <w:rPr>
                <w:rFonts w:ascii="Times New Roman" w:hAnsi="Times New Roman"/>
                <w:sz w:val="24"/>
                <w:szCs w:val="24"/>
              </w:rPr>
              <w:t>612,1</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lastRenderedPageBreak/>
              <w:t>Расходы в сфере культуры</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08</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xml:space="preserve">990 00 </w:t>
            </w:r>
            <w:proofErr w:type="spellStart"/>
            <w:r>
              <w:rPr>
                <w:b w:val="0"/>
                <w:color w:val="000000"/>
                <w:sz w:val="24"/>
                <w:szCs w:val="24"/>
              </w:rPr>
              <w:t>00</w:t>
            </w:r>
            <w:proofErr w:type="spellEnd"/>
            <w:r>
              <w:rPr>
                <w:b w:val="0"/>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jc w:val="center"/>
              <w:rPr>
                <w:rFonts w:ascii="Times New Roman" w:hAnsi="Times New Roman"/>
              </w:rPr>
            </w:pPr>
            <w:r>
              <w:rPr>
                <w:rFonts w:ascii="Times New Roman" w:hAnsi="Times New Roman"/>
              </w:rPr>
              <w:t>104,1</w:t>
            </w:r>
          </w:p>
        </w:tc>
      </w:tr>
      <w:tr w:rsidR="00F16CAA" w:rsidTr="00F16CAA">
        <w:trPr>
          <w:trHeight w:val="974"/>
        </w:trPr>
        <w:tc>
          <w:tcPr>
            <w:tcW w:w="3780" w:type="dxa"/>
            <w:tcBorders>
              <w:top w:val="single" w:sz="6" w:space="0" w:color="auto"/>
              <w:left w:val="single" w:sz="6" w:space="0" w:color="auto"/>
              <w:bottom w:val="single" w:sz="6" w:space="0" w:color="auto"/>
              <w:right w:val="single" w:sz="6" w:space="0" w:color="auto"/>
            </w:tcBorders>
            <w:hideMark/>
          </w:tcPr>
          <w:p w:rsidR="00F16CAA" w:rsidRDefault="00F16CAA">
            <w:pPr>
              <w:rPr>
                <w:rFonts w:ascii="Times New Roman" w:hAnsi="Times New Roman"/>
                <w:color w:val="000000"/>
                <w:sz w:val="24"/>
                <w:szCs w:val="24"/>
              </w:rPr>
            </w:pPr>
            <w:r>
              <w:rPr>
                <w:rFonts w:ascii="Times New Roman" w:hAnsi="Times New Roman"/>
                <w:color w:val="000000"/>
                <w:sz w:val="24"/>
                <w:szCs w:val="24"/>
              </w:rPr>
              <w:t>Дворцы и дома культуры, другие учреждения культуры и средств массовой информации</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08</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xml:space="preserve">990 00 </w:t>
            </w:r>
            <w:proofErr w:type="spellStart"/>
            <w:r>
              <w:rPr>
                <w:b w:val="0"/>
                <w:color w:val="000000"/>
                <w:sz w:val="24"/>
                <w:szCs w:val="24"/>
              </w:rPr>
              <w:t>00</w:t>
            </w:r>
            <w:proofErr w:type="spellEnd"/>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jc w:val="center"/>
              <w:rPr>
                <w:rFonts w:ascii="Times New Roman" w:hAnsi="Times New Roman"/>
              </w:rPr>
            </w:pPr>
            <w:r>
              <w:rPr>
                <w:rFonts w:ascii="Times New Roman" w:hAnsi="Times New Roman"/>
              </w:rPr>
              <w:t>104,1</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hideMark/>
          </w:tcPr>
          <w:p w:rsidR="00F16CAA" w:rsidRDefault="00F16CAA">
            <w:pPr>
              <w:rPr>
                <w:rFonts w:ascii="Times New Roman" w:hAnsi="Times New Roman"/>
                <w:color w:val="000000"/>
                <w:sz w:val="24"/>
                <w:szCs w:val="24"/>
              </w:rPr>
            </w:pPr>
            <w:r>
              <w:rPr>
                <w:rFonts w:ascii="Times New Roman" w:hAnsi="Times New Roman"/>
                <w:color w:val="000000"/>
                <w:sz w:val="24"/>
                <w:szCs w:val="24"/>
              </w:rPr>
              <w:t>Учреждения культуры и мероприятия в сфере культуры и кинематографии</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08</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01</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990 00 72</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center"/>
            <w:hideMark/>
          </w:tcPr>
          <w:p w:rsidR="00F16CAA" w:rsidRDefault="00F16CAA">
            <w:pPr>
              <w:pStyle w:val="af0"/>
              <w:spacing w:line="276" w:lineRule="auto"/>
              <w:jc w:val="left"/>
              <w:rPr>
                <w:b w:val="0"/>
                <w:sz w:val="24"/>
                <w:szCs w:val="24"/>
              </w:rPr>
            </w:pPr>
            <w:r>
              <w:rPr>
                <w:b w:val="0"/>
                <w:color w:val="000000"/>
                <w:sz w:val="24"/>
                <w:szCs w:val="24"/>
              </w:rPr>
              <w:t xml:space="preserve">    104,1</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hideMark/>
          </w:tcPr>
          <w:p w:rsidR="00F16CAA" w:rsidRDefault="00F16CAA">
            <w:pPr>
              <w:rPr>
                <w:rFonts w:ascii="Times New Roman" w:hAnsi="Times New Roman"/>
                <w:color w:val="000000"/>
                <w:sz w:val="24"/>
                <w:szCs w:val="24"/>
              </w:rPr>
            </w:pPr>
            <w:r>
              <w:rPr>
                <w:rFonts w:ascii="Times New Roman" w:hAnsi="Times New Roman"/>
                <w:color w:val="000000"/>
                <w:sz w:val="24"/>
                <w:szCs w:val="24"/>
              </w:rPr>
              <w:t>Закупка товаров, работ и услуг для государственных (муниципальных) нужд</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08</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 01</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990 00 72 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200 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102,4</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hideMark/>
          </w:tcPr>
          <w:p w:rsidR="00F16CAA" w:rsidRDefault="00F16CAA">
            <w:pPr>
              <w:rPr>
                <w:rFonts w:ascii="Times New Roman" w:hAnsi="Times New Roman"/>
                <w:color w:val="000000"/>
                <w:sz w:val="24"/>
                <w:szCs w:val="24"/>
              </w:rPr>
            </w:pPr>
            <w:r>
              <w:rPr>
                <w:rFonts w:ascii="Times New Roman" w:hAnsi="Times New Roman"/>
                <w:color w:val="000000"/>
                <w:sz w:val="24"/>
                <w:szCs w:val="24"/>
              </w:rPr>
              <w:t>Иные закупки товаров, работ и услуг для государственных (муниципальных) нужд</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08</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01</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sz w:val="24"/>
                <w:szCs w:val="24"/>
              </w:rPr>
            </w:pPr>
            <w:r>
              <w:rPr>
                <w:b w:val="0"/>
                <w:sz w:val="24"/>
                <w:szCs w:val="24"/>
              </w:rPr>
              <w:t xml:space="preserve">   990 00 72 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240 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sz w:val="24"/>
                <w:szCs w:val="24"/>
              </w:rPr>
            </w:pPr>
            <w:r>
              <w:rPr>
                <w:b w:val="0"/>
                <w:sz w:val="24"/>
                <w:szCs w:val="24"/>
              </w:rPr>
              <w:t xml:space="preserve">      102,4</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hideMark/>
          </w:tcPr>
          <w:p w:rsidR="00F16CAA" w:rsidRDefault="00F16CAA">
            <w:pPr>
              <w:rPr>
                <w:rFonts w:ascii="Times New Roman" w:hAnsi="Times New Roman"/>
                <w:color w:val="000000"/>
                <w:sz w:val="24"/>
                <w:szCs w:val="24"/>
              </w:rPr>
            </w:pPr>
            <w:r>
              <w:rPr>
                <w:rFonts w:ascii="Times New Roman" w:hAnsi="Times New Roman"/>
                <w:color w:val="000000"/>
                <w:sz w:val="24"/>
                <w:szCs w:val="24"/>
              </w:rPr>
              <w:t>Закупка товаров, работ и услуг в сфере информационно-коммуникационных технологий</w:t>
            </w:r>
          </w:p>
        </w:tc>
        <w:tc>
          <w:tcPr>
            <w:tcW w:w="720" w:type="dxa"/>
            <w:tcBorders>
              <w:top w:val="single" w:sz="6" w:space="0" w:color="auto"/>
              <w:left w:val="single" w:sz="6" w:space="0" w:color="auto"/>
              <w:bottom w:val="single" w:sz="6" w:space="0" w:color="auto"/>
              <w:right w:val="single" w:sz="6" w:space="0" w:color="auto"/>
            </w:tcBorders>
            <w:hideMark/>
          </w:tcPr>
          <w:p w:rsidR="00F16CAA" w:rsidRDefault="00F16CAA">
            <w:pPr>
              <w:rPr>
                <w:rFonts w:ascii="Times New Roman" w:hAnsi="Times New Roman"/>
                <w:sz w:val="24"/>
                <w:szCs w:val="24"/>
              </w:rPr>
            </w:pPr>
            <w:r>
              <w:rPr>
                <w:rFonts w:ascii="Times New Roman" w:hAnsi="Times New Roman"/>
                <w:sz w:val="24"/>
                <w:szCs w:val="24"/>
              </w:rPr>
              <w:t>555</w:t>
            </w:r>
          </w:p>
        </w:tc>
        <w:tc>
          <w:tcPr>
            <w:tcW w:w="963" w:type="dxa"/>
            <w:tcBorders>
              <w:top w:val="single" w:sz="6" w:space="0" w:color="auto"/>
              <w:left w:val="single" w:sz="6" w:space="0" w:color="auto"/>
              <w:bottom w:val="single" w:sz="6" w:space="0" w:color="auto"/>
              <w:right w:val="single" w:sz="6" w:space="0" w:color="auto"/>
            </w:tcBorders>
            <w:hideMark/>
          </w:tcPr>
          <w:p w:rsidR="00F16CAA" w:rsidRDefault="00F16CAA">
            <w:pPr>
              <w:rPr>
                <w:rFonts w:ascii="Times New Roman" w:hAnsi="Times New Roman"/>
                <w:color w:val="000000"/>
                <w:sz w:val="24"/>
                <w:szCs w:val="24"/>
              </w:rPr>
            </w:pPr>
            <w:r>
              <w:rPr>
                <w:rFonts w:ascii="Times New Roman" w:hAnsi="Times New Roman"/>
                <w:color w:val="000000"/>
                <w:sz w:val="24"/>
                <w:szCs w:val="24"/>
              </w:rPr>
              <w:t xml:space="preserve">     08</w:t>
            </w:r>
          </w:p>
        </w:tc>
        <w:tc>
          <w:tcPr>
            <w:tcW w:w="833" w:type="dxa"/>
            <w:tcBorders>
              <w:top w:val="single" w:sz="6" w:space="0" w:color="auto"/>
              <w:left w:val="single" w:sz="6" w:space="0" w:color="auto"/>
              <w:bottom w:val="single" w:sz="6" w:space="0" w:color="auto"/>
              <w:right w:val="single" w:sz="6" w:space="0" w:color="auto"/>
            </w:tcBorders>
            <w:hideMark/>
          </w:tcPr>
          <w:p w:rsidR="00F16CAA" w:rsidRDefault="00F16CAA">
            <w:pPr>
              <w:rPr>
                <w:rFonts w:ascii="Times New Roman" w:hAnsi="Times New Roman"/>
                <w:sz w:val="24"/>
                <w:szCs w:val="24"/>
              </w:rPr>
            </w:pPr>
            <w:r>
              <w:rPr>
                <w:rFonts w:ascii="Times New Roman" w:hAnsi="Times New Roman"/>
                <w:sz w:val="24"/>
                <w:szCs w:val="24"/>
              </w:rPr>
              <w:t xml:space="preserve">   01</w:t>
            </w:r>
          </w:p>
        </w:tc>
        <w:tc>
          <w:tcPr>
            <w:tcW w:w="1264" w:type="dxa"/>
            <w:tcBorders>
              <w:top w:val="single" w:sz="6" w:space="0" w:color="auto"/>
              <w:left w:val="single" w:sz="6" w:space="0" w:color="auto"/>
              <w:bottom w:val="single" w:sz="6" w:space="0" w:color="auto"/>
              <w:right w:val="single" w:sz="6" w:space="0" w:color="auto"/>
            </w:tcBorders>
            <w:hideMark/>
          </w:tcPr>
          <w:p w:rsidR="00F16CAA" w:rsidRDefault="00F16CAA">
            <w:pPr>
              <w:rPr>
                <w:rFonts w:ascii="Times New Roman" w:hAnsi="Times New Roman"/>
                <w:color w:val="000000"/>
                <w:sz w:val="24"/>
                <w:szCs w:val="24"/>
              </w:rPr>
            </w:pPr>
            <w:r>
              <w:rPr>
                <w:rFonts w:ascii="Times New Roman" w:hAnsi="Times New Roman"/>
                <w:color w:val="000000"/>
                <w:sz w:val="24"/>
                <w:szCs w:val="24"/>
              </w:rPr>
              <w:t xml:space="preserve">   990 00 72</w:t>
            </w:r>
          </w:p>
        </w:tc>
        <w:tc>
          <w:tcPr>
            <w:tcW w:w="1080" w:type="dxa"/>
            <w:tcBorders>
              <w:top w:val="single" w:sz="6" w:space="0" w:color="auto"/>
              <w:left w:val="single" w:sz="6" w:space="0" w:color="auto"/>
              <w:bottom w:val="single" w:sz="6" w:space="0" w:color="auto"/>
              <w:right w:val="single" w:sz="6" w:space="0" w:color="auto"/>
            </w:tcBorders>
            <w:hideMark/>
          </w:tcPr>
          <w:p w:rsidR="00F16CAA" w:rsidRDefault="00F16CAA">
            <w:pPr>
              <w:rPr>
                <w:rFonts w:ascii="Times New Roman" w:hAnsi="Times New Roman"/>
                <w:sz w:val="24"/>
                <w:szCs w:val="24"/>
              </w:rPr>
            </w:pPr>
            <w:r>
              <w:rPr>
                <w:rFonts w:ascii="Times New Roman" w:hAnsi="Times New Roman"/>
                <w:sz w:val="24"/>
                <w:szCs w:val="24"/>
              </w:rPr>
              <w:t xml:space="preserve">     242</w:t>
            </w:r>
          </w:p>
        </w:tc>
        <w:tc>
          <w:tcPr>
            <w:tcW w:w="1080" w:type="dxa"/>
            <w:tcBorders>
              <w:top w:val="single" w:sz="6" w:space="0" w:color="auto"/>
              <w:left w:val="single" w:sz="6" w:space="0" w:color="auto"/>
              <w:bottom w:val="single" w:sz="6" w:space="0" w:color="auto"/>
              <w:right w:val="single" w:sz="6" w:space="0" w:color="auto"/>
            </w:tcBorders>
            <w:hideMark/>
          </w:tcPr>
          <w:p w:rsidR="00F16CAA" w:rsidRDefault="00F16CAA">
            <w:pPr>
              <w:rPr>
                <w:rFonts w:ascii="Times New Roman" w:hAnsi="Times New Roman"/>
                <w:color w:val="000000"/>
                <w:sz w:val="24"/>
                <w:szCs w:val="24"/>
              </w:rPr>
            </w:pPr>
            <w:r>
              <w:rPr>
                <w:rFonts w:ascii="Times New Roman" w:hAnsi="Times New Roman"/>
                <w:color w:val="000000"/>
                <w:sz w:val="24"/>
                <w:szCs w:val="24"/>
              </w:rPr>
              <w:t xml:space="preserve">       8,6</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vAlign w:val="bottom"/>
          </w:tcPr>
          <w:p w:rsidR="00F16CAA" w:rsidRDefault="00F16CAA">
            <w:pPr>
              <w:rPr>
                <w:rFonts w:ascii="Times New Roman" w:eastAsia="Times New Roman" w:hAnsi="Times New Roman" w:cs="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p w:rsidR="00F16CAA" w:rsidRDefault="00F16CAA">
            <w:pPr>
              <w:pStyle w:val="af0"/>
              <w:spacing w:line="276" w:lineRule="auto"/>
              <w:jc w:val="left"/>
              <w:rPr>
                <w:b w:val="0"/>
                <w:color w:val="000000"/>
                <w:sz w:val="24"/>
                <w:szCs w:val="24"/>
              </w:rPr>
            </w:pP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08</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01</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990 00 72</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244</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93,8</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Иные бюджетные ассигнования</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08</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01</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990 00 72</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800</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jc w:val="center"/>
              <w:rPr>
                <w:rFonts w:ascii="Times New Roman" w:hAnsi="Times New Roman"/>
              </w:rPr>
            </w:pPr>
            <w:r>
              <w:rPr>
                <w:rFonts w:ascii="Times New Roman" w:hAnsi="Times New Roman"/>
              </w:rPr>
              <w:t>1,7</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 xml:space="preserve">Уплата налогов, сборов и иных платежей </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08</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01</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990 00 72</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850</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jc w:val="center"/>
              <w:rPr>
                <w:rFonts w:ascii="Times New Roman" w:hAnsi="Times New Roman"/>
              </w:rPr>
            </w:pPr>
            <w:r>
              <w:rPr>
                <w:rFonts w:ascii="Times New Roman" w:hAnsi="Times New Roman"/>
                <w:color w:val="000000"/>
                <w:sz w:val="24"/>
                <w:szCs w:val="24"/>
              </w:rPr>
              <w:t>1,7</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Уплата иных платежей</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08</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01</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990 00 72</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853</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 xml:space="preserve">      1,7</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Субсидии местным бюджетам на выплату заработной платы работникам учреждений культуры</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08</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01</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030 37 051</w:t>
            </w:r>
          </w:p>
        </w:tc>
        <w:tc>
          <w:tcPr>
            <w:tcW w:w="1080" w:type="dxa"/>
            <w:tcBorders>
              <w:top w:val="single" w:sz="6" w:space="0" w:color="auto"/>
              <w:left w:val="single" w:sz="6" w:space="0" w:color="auto"/>
              <w:bottom w:val="single" w:sz="6" w:space="0" w:color="auto"/>
              <w:right w:val="single" w:sz="6" w:space="0" w:color="auto"/>
            </w:tcBorders>
            <w:vAlign w:val="bottom"/>
          </w:tcPr>
          <w:p w:rsidR="00F16CAA" w:rsidRDefault="00F16CAA">
            <w:pPr>
              <w:pStyle w:val="af0"/>
              <w:spacing w:line="276" w:lineRule="auto"/>
              <w:rPr>
                <w:b w:val="0"/>
                <w:color w:val="000000"/>
                <w:sz w:val="24"/>
                <w:szCs w:val="24"/>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508,0</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08</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01</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030 37 051</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100</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508,0</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Фонд оплаты труда казенных учреждений и взносы по обязательному социальному страхованию</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08</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01</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030 37 051</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111</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508,0</w:t>
            </w:r>
          </w:p>
        </w:tc>
      </w:tr>
      <w:tr w:rsidR="00F16CAA" w:rsidTr="00F16CAA">
        <w:trPr>
          <w:trHeight w:val="624"/>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rPr>
                <w:rFonts w:ascii="Times New Roman" w:hAnsi="Times New Roman"/>
                <w:sz w:val="24"/>
                <w:szCs w:val="24"/>
              </w:rPr>
            </w:pPr>
            <w:r>
              <w:rPr>
                <w:rFonts w:ascii="Times New Roman" w:hAnsi="Times New Roman"/>
                <w:sz w:val="24"/>
                <w:szCs w:val="24"/>
              </w:rPr>
              <w:lastRenderedPageBreak/>
              <w:t>Физическая культура</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11</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01</w:t>
            </w:r>
          </w:p>
        </w:tc>
        <w:tc>
          <w:tcPr>
            <w:tcW w:w="1264" w:type="dxa"/>
            <w:tcBorders>
              <w:top w:val="single" w:sz="6" w:space="0" w:color="auto"/>
              <w:left w:val="single" w:sz="6" w:space="0" w:color="auto"/>
              <w:bottom w:val="single" w:sz="6" w:space="0" w:color="auto"/>
              <w:right w:val="single" w:sz="6" w:space="0" w:color="auto"/>
            </w:tcBorders>
            <w:vAlign w:val="bottom"/>
          </w:tcPr>
          <w:p w:rsidR="00F16CAA" w:rsidRDefault="00F16CAA">
            <w:pPr>
              <w:pStyle w:val="af0"/>
              <w:spacing w:line="276" w:lineRule="auto"/>
              <w:rPr>
                <w:b w:val="0"/>
                <w:color w:val="000000"/>
                <w:sz w:val="24"/>
                <w:szCs w:val="24"/>
              </w:rPr>
            </w:pPr>
          </w:p>
        </w:tc>
        <w:tc>
          <w:tcPr>
            <w:tcW w:w="1080" w:type="dxa"/>
            <w:tcBorders>
              <w:top w:val="single" w:sz="6" w:space="0" w:color="auto"/>
              <w:left w:val="single" w:sz="6" w:space="0" w:color="auto"/>
              <w:bottom w:val="single" w:sz="6" w:space="0" w:color="auto"/>
              <w:right w:val="single" w:sz="6" w:space="0" w:color="auto"/>
            </w:tcBorders>
            <w:vAlign w:val="bottom"/>
          </w:tcPr>
          <w:p w:rsidR="00F16CAA" w:rsidRDefault="00F16CAA">
            <w:pPr>
              <w:pStyle w:val="af0"/>
              <w:spacing w:line="276" w:lineRule="auto"/>
              <w:rPr>
                <w:b w:val="0"/>
                <w:color w:val="000000"/>
                <w:sz w:val="24"/>
                <w:szCs w:val="24"/>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0,00</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rPr>
                <w:rFonts w:ascii="Times New Roman" w:hAnsi="Times New Roman"/>
                <w:sz w:val="24"/>
                <w:szCs w:val="24"/>
              </w:rPr>
            </w:pPr>
            <w:r>
              <w:rPr>
                <w:rFonts w:ascii="Times New Roman" w:hAnsi="Times New Roman"/>
                <w:sz w:val="24"/>
                <w:szCs w:val="24"/>
              </w:rPr>
              <w:t>Физкультурно-оздоровительная работа и спортивные мероприятия</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11</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01</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990 05 12</w:t>
            </w:r>
          </w:p>
        </w:tc>
        <w:tc>
          <w:tcPr>
            <w:tcW w:w="1080" w:type="dxa"/>
            <w:tcBorders>
              <w:top w:val="single" w:sz="6" w:space="0" w:color="auto"/>
              <w:left w:val="single" w:sz="6" w:space="0" w:color="auto"/>
              <w:bottom w:val="single" w:sz="6" w:space="0" w:color="auto"/>
              <w:right w:val="single" w:sz="6" w:space="0" w:color="auto"/>
            </w:tcBorders>
            <w:vAlign w:val="bottom"/>
          </w:tcPr>
          <w:p w:rsidR="00F16CAA" w:rsidRDefault="00F16CAA">
            <w:pPr>
              <w:pStyle w:val="af0"/>
              <w:spacing w:line="276" w:lineRule="auto"/>
              <w:rPr>
                <w:b w:val="0"/>
                <w:color w:val="000000"/>
                <w:sz w:val="24"/>
                <w:szCs w:val="24"/>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0,00</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Закупки товаров, работ и услуг для государственных (муниципальных) нужд</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11</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01</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990 05 12</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200</w:t>
            </w:r>
          </w:p>
        </w:tc>
        <w:tc>
          <w:tcPr>
            <w:tcW w:w="1080" w:type="dxa"/>
            <w:tcBorders>
              <w:top w:val="single" w:sz="6" w:space="0" w:color="auto"/>
              <w:left w:val="single" w:sz="6" w:space="0" w:color="auto"/>
              <w:bottom w:val="single" w:sz="6" w:space="0" w:color="auto"/>
              <w:right w:val="single" w:sz="6" w:space="0" w:color="auto"/>
            </w:tcBorders>
            <w:hideMark/>
          </w:tcPr>
          <w:p w:rsidR="00F16CAA" w:rsidRDefault="00F16CAA">
            <w:pPr>
              <w:jc w:val="center"/>
            </w:pPr>
            <w:r>
              <w:rPr>
                <w:sz w:val="24"/>
                <w:szCs w:val="24"/>
              </w:rPr>
              <w:t>0,00</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Иные закупки товаров, работ и услуг для государственных (муниципальных) нужд</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11</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01</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990 05 12</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240</w:t>
            </w:r>
          </w:p>
        </w:tc>
        <w:tc>
          <w:tcPr>
            <w:tcW w:w="1080" w:type="dxa"/>
            <w:tcBorders>
              <w:top w:val="single" w:sz="6" w:space="0" w:color="auto"/>
              <w:left w:val="single" w:sz="6" w:space="0" w:color="auto"/>
              <w:bottom w:val="single" w:sz="6" w:space="0" w:color="auto"/>
              <w:right w:val="single" w:sz="6" w:space="0" w:color="auto"/>
            </w:tcBorders>
            <w:hideMark/>
          </w:tcPr>
          <w:p w:rsidR="00F16CAA" w:rsidRDefault="00F16CAA">
            <w:pPr>
              <w:jc w:val="center"/>
            </w:pPr>
            <w:r>
              <w:rPr>
                <w:sz w:val="24"/>
                <w:szCs w:val="24"/>
              </w:rPr>
              <w:t>0,00</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vAlign w:val="bottom"/>
          </w:tcPr>
          <w:p w:rsidR="00F16CAA" w:rsidRDefault="00F16CAA">
            <w:pPr>
              <w:rPr>
                <w:rFonts w:ascii="Times New Roman" w:eastAsia="Times New Roman" w:hAnsi="Times New Roman" w:cs="Times New Roman"/>
                <w:sz w:val="24"/>
                <w:szCs w:val="24"/>
              </w:rPr>
            </w:pPr>
            <w:r>
              <w:rPr>
                <w:rFonts w:ascii="Times New Roman" w:hAnsi="Times New Roman"/>
                <w:sz w:val="24"/>
                <w:szCs w:val="24"/>
              </w:rPr>
              <w:t>Прочая закупка товаров, работ и услуг для обеспечения государственных (муниципальных) нужд</w:t>
            </w:r>
          </w:p>
          <w:p w:rsidR="00F16CAA" w:rsidRDefault="00F16CAA">
            <w:pPr>
              <w:pStyle w:val="af0"/>
              <w:spacing w:line="276" w:lineRule="auto"/>
              <w:jc w:val="left"/>
              <w:rPr>
                <w:b w:val="0"/>
                <w:color w:val="000000"/>
                <w:sz w:val="24"/>
                <w:szCs w:val="24"/>
              </w:rPr>
            </w:pP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555</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11</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sz w:val="24"/>
                <w:szCs w:val="24"/>
              </w:rPr>
            </w:pPr>
            <w:r>
              <w:rPr>
                <w:b w:val="0"/>
                <w:sz w:val="24"/>
                <w:szCs w:val="24"/>
              </w:rPr>
              <w:t>01</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b w:val="0"/>
                <w:color w:val="000000"/>
                <w:sz w:val="24"/>
                <w:szCs w:val="24"/>
              </w:rPr>
            </w:pPr>
            <w:r>
              <w:rPr>
                <w:b w:val="0"/>
                <w:color w:val="000000"/>
                <w:sz w:val="24"/>
                <w:szCs w:val="24"/>
              </w:rPr>
              <w:t xml:space="preserve">  990 05 12</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b w:val="0"/>
                <w:color w:val="000000"/>
                <w:sz w:val="24"/>
                <w:szCs w:val="24"/>
              </w:rPr>
            </w:pPr>
            <w:r>
              <w:rPr>
                <w:b w:val="0"/>
                <w:color w:val="000000"/>
                <w:sz w:val="24"/>
                <w:szCs w:val="24"/>
              </w:rPr>
              <w:t>244</w:t>
            </w:r>
          </w:p>
        </w:tc>
        <w:tc>
          <w:tcPr>
            <w:tcW w:w="1080" w:type="dxa"/>
            <w:tcBorders>
              <w:top w:val="single" w:sz="6" w:space="0" w:color="auto"/>
              <w:left w:val="single" w:sz="6" w:space="0" w:color="auto"/>
              <w:bottom w:val="single" w:sz="6" w:space="0" w:color="auto"/>
              <w:right w:val="single" w:sz="6" w:space="0" w:color="auto"/>
            </w:tcBorders>
            <w:hideMark/>
          </w:tcPr>
          <w:p w:rsidR="00F16CAA" w:rsidRDefault="00F16CAA">
            <w:pPr>
              <w:jc w:val="center"/>
            </w:pPr>
            <w:r>
              <w:rPr>
                <w:sz w:val="24"/>
                <w:szCs w:val="24"/>
              </w:rPr>
              <w:t>0,00</w:t>
            </w:r>
          </w:p>
        </w:tc>
      </w:tr>
      <w:tr w:rsidR="00F16CAA" w:rsidTr="00F16CAA">
        <w:trPr>
          <w:trHeight w:val="270"/>
        </w:trPr>
        <w:tc>
          <w:tcPr>
            <w:tcW w:w="37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jc w:val="left"/>
              <w:rPr>
                <w:color w:val="000000"/>
                <w:sz w:val="24"/>
                <w:szCs w:val="24"/>
              </w:rPr>
            </w:pPr>
            <w:r>
              <w:rPr>
                <w:color w:val="000000"/>
                <w:sz w:val="24"/>
                <w:szCs w:val="24"/>
              </w:rPr>
              <w:t>Всего расходов</w:t>
            </w:r>
          </w:p>
        </w:tc>
        <w:tc>
          <w:tcPr>
            <w:tcW w:w="72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 </w:t>
            </w:r>
          </w:p>
        </w:tc>
        <w:tc>
          <w:tcPr>
            <w:tcW w:w="96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 </w:t>
            </w:r>
          </w:p>
        </w:tc>
        <w:tc>
          <w:tcPr>
            <w:tcW w:w="833"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 </w:t>
            </w:r>
          </w:p>
        </w:tc>
        <w:tc>
          <w:tcPr>
            <w:tcW w:w="1264"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color w:val="000000"/>
                <w:sz w:val="24"/>
                <w:szCs w:val="24"/>
              </w:rPr>
            </w:pPr>
            <w:r>
              <w:rPr>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bottom"/>
            <w:hideMark/>
          </w:tcPr>
          <w:p w:rsidR="00F16CAA" w:rsidRDefault="00F16CAA">
            <w:pPr>
              <w:pStyle w:val="af0"/>
              <w:spacing w:line="276" w:lineRule="auto"/>
              <w:rPr>
                <w:sz w:val="24"/>
                <w:szCs w:val="24"/>
              </w:rPr>
            </w:pPr>
            <w:r>
              <w:rPr>
                <w:sz w:val="24"/>
                <w:szCs w:val="24"/>
              </w:rPr>
              <w:t>4380,5</w:t>
            </w:r>
          </w:p>
        </w:tc>
      </w:tr>
    </w:tbl>
    <w:p w:rsidR="00F16CAA" w:rsidRDefault="00F16CAA" w:rsidP="00F16CAA">
      <w:pPr>
        <w:pStyle w:val="af0"/>
        <w:rPr>
          <w:sz w:val="24"/>
          <w:szCs w:val="24"/>
        </w:rPr>
      </w:pPr>
    </w:p>
    <w:p w:rsidR="00F16CAA" w:rsidRDefault="00F16CAA" w:rsidP="00F16CAA">
      <w:pPr>
        <w:pStyle w:val="af0"/>
        <w:rPr>
          <w:b w:val="0"/>
          <w:sz w:val="24"/>
          <w:szCs w:val="24"/>
        </w:rPr>
      </w:pPr>
      <w:r>
        <w:rPr>
          <w:b w:val="0"/>
          <w:sz w:val="24"/>
          <w:szCs w:val="24"/>
        </w:rPr>
        <w:t xml:space="preserve">        </w:t>
      </w:r>
    </w:p>
    <w:p w:rsidR="00F16CAA" w:rsidRDefault="00F16CAA" w:rsidP="00F16CAA">
      <w:pPr>
        <w:pStyle w:val="af0"/>
        <w:rPr>
          <w:b w:val="0"/>
        </w:rPr>
      </w:pPr>
      <w:r>
        <w:rPr>
          <w:b w:val="0"/>
          <w:sz w:val="24"/>
          <w:szCs w:val="24"/>
        </w:rPr>
        <w:t xml:space="preserve">               </w:t>
      </w:r>
      <w:r>
        <w:rPr>
          <w:b w:val="0"/>
        </w:rPr>
        <w:t xml:space="preserve">                                                  </w:t>
      </w: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jc w:val="right"/>
        <w:rPr>
          <w:b w:val="0"/>
          <w:sz w:val="24"/>
          <w:szCs w:val="24"/>
        </w:rPr>
      </w:pPr>
    </w:p>
    <w:p w:rsidR="00F16CAA" w:rsidRDefault="00F16CAA" w:rsidP="00F16CAA">
      <w:pPr>
        <w:pStyle w:val="af0"/>
        <w:jc w:val="right"/>
        <w:rPr>
          <w:sz w:val="24"/>
          <w:szCs w:val="24"/>
        </w:rPr>
      </w:pPr>
      <w:r>
        <w:rPr>
          <w:sz w:val="24"/>
          <w:szCs w:val="24"/>
        </w:rPr>
        <w:lastRenderedPageBreak/>
        <w:t xml:space="preserve">                                               Приложение 4 к решению 59-й сессии</w:t>
      </w:r>
    </w:p>
    <w:p w:rsidR="00F16CAA" w:rsidRDefault="00F16CAA" w:rsidP="00F16CAA">
      <w:pPr>
        <w:pStyle w:val="af0"/>
        <w:jc w:val="right"/>
        <w:rPr>
          <w:sz w:val="24"/>
          <w:szCs w:val="24"/>
        </w:rPr>
      </w:pPr>
      <w:r>
        <w:rPr>
          <w:sz w:val="24"/>
          <w:szCs w:val="24"/>
        </w:rPr>
        <w:t xml:space="preserve">                                                          Совета депутатов Федоровского сельсовета </w:t>
      </w:r>
    </w:p>
    <w:p w:rsidR="00F16CAA" w:rsidRDefault="00F16CAA" w:rsidP="00F16CAA">
      <w:pPr>
        <w:pStyle w:val="af0"/>
        <w:jc w:val="right"/>
        <w:rPr>
          <w:sz w:val="24"/>
          <w:szCs w:val="24"/>
        </w:rPr>
      </w:pPr>
      <w:r>
        <w:rPr>
          <w:sz w:val="24"/>
          <w:szCs w:val="24"/>
        </w:rPr>
        <w:t xml:space="preserve">                                                         Северного района  Новосибирской области </w:t>
      </w:r>
    </w:p>
    <w:p w:rsidR="00F16CAA" w:rsidRDefault="00F16CAA" w:rsidP="00F16CAA">
      <w:pPr>
        <w:pStyle w:val="af0"/>
        <w:jc w:val="right"/>
        <w:rPr>
          <w:sz w:val="24"/>
          <w:szCs w:val="24"/>
        </w:rPr>
      </w:pPr>
      <w:r>
        <w:rPr>
          <w:sz w:val="24"/>
          <w:szCs w:val="24"/>
        </w:rPr>
        <w:t xml:space="preserve">                                                    пятого  созыва от  20.04.2020  № 4</w:t>
      </w:r>
    </w:p>
    <w:p w:rsidR="00F16CAA" w:rsidRDefault="00F16CAA" w:rsidP="00F16CAA">
      <w:pPr>
        <w:pStyle w:val="af0"/>
        <w:jc w:val="right"/>
        <w:rPr>
          <w:sz w:val="24"/>
          <w:szCs w:val="24"/>
        </w:rPr>
      </w:pPr>
    </w:p>
    <w:p w:rsidR="00F16CAA" w:rsidRDefault="00F16CAA" w:rsidP="00F16CAA">
      <w:pPr>
        <w:pStyle w:val="af0"/>
        <w:rPr>
          <w:b w:val="0"/>
          <w:sz w:val="24"/>
          <w:szCs w:val="24"/>
        </w:rPr>
      </w:pPr>
      <w:r>
        <w:rPr>
          <w:b w:val="0"/>
          <w:sz w:val="24"/>
          <w:szCs w:val="24"/>
        </w:rPr>
        <w:t>Кассовое исполнение местного бюджета за 2019 год по разделам и подразделам классификации расходов бюджета</w:t>
      </w:r>
    </w:p>
    <w:p w:rsidR="00F16CAA" w:rsidRDefault="00F16CAA" w:rsidP="00F16CAA">
      <w:pPr>
        <w:pStyle w:val="af0"/>
        <w:rPr>
          <w:b w:val="0"/>
          <w:sz w:val="24"/>
          <w:szCs w:val="24"/>
        </w:rPr>
      </w:pPr>
      <w:r>
        <w:rPr>
          <w:b w:val="0"/>
          <w:sz w:val="24"/>
          <w:szCs w:val="24"/>
        </w:rPr>
        <w:t xml:space="preserve">                                                                                                                           тыс</w:t>
      </w:r>
      <w:proofErr w:type="gramStart"/>
      <w:r>
        <w:rPr>
          <w:b w:val="0"/>
          <w:sz w:val="24"/>
          <w:szCs w:val="24"/>
        </w:rPr>
        <w:t>.р</w:t>
      </w:r>
      <w:proofErr w:type="gramEnd"/>
      <w:r>
        <w:rPr>
          <w:b w:val="0"/>
          <w:sz w:val="24"/>
          <w:szCs w:val="24"/>
        </w:rPr>
        <w:t>ублей</w:t>
      </w:r>
    </w:p>
    <w:tbl>
      <w:tblPr>
        <w:tblW w:w="9960" w:type="dxa"/>
        <w:tblInd w:w="78" w:type="dxa"/>
        <w:tblLayout w:type="fixed"/>
        <w:tblLook w:val="04A0"/>
      </w:tblPr>
      <w:tblGrid>
        <w:gridCol w:w="16"/>
        <w:gridCol w:w="3479"/>
        <w:gridCol w:w="495"/>
        <w:gridCol w:w="1880"/>
        <w:gridCol w:w="118"/>
        <w:gridCol w:w="724"/>
        <w:gridCol w:w="269"/>
        <w:gridCol w:w="1419"/>
        <w:gridCol w:w="1560"/>
      </w:tblGrid>
      <w:tr w:rsidR="00F16CAA" w:rsidTr="00F16CAA">
        <w:trPr>
          <w:gridBefore w:val="1"/>
          <w:gridAfter w:val="3"/>
          <w:wBefore w:w="16" w:type="dxa"/>
          <w:wAfter w:w="3248" w:type="dxa"/>
          <w:trHeight w:val="255"/>
        </w:trPr>
        <w:tc>
          <w:tcPr>
            <w:tcW w:w="3479" w:type="dxa"/>
            <w:noWrap/>
            <w:vAlign w:val="bottom"/>
            <w:hideMark/>
          </w:tcPr>
          <w:p w:rsidR="00F16CAA" w:rsidRDefault="00F16CAA">
            <w:pPr>
              <w:pStyle w:val="af0"/>
              <w:spacing w:line="276" w:lineRule="auto"/>
              <w:rPr>
                <w:b w:val="0"/>
                <w:sz w:val="24"/>
                <w:szCs w:val="24"/>
              </w:rPr>
            </w:pPr>
            <w:r>
              <w:rPr>
                <w:b w:val="0"/>
                <w:sz w:val="24"/>
                <w:szCs w:val="24"/>
              </w:rPr>
              <w:t xml:space="preserve">                                                                              </w:t>
            </w:r>
          </w:p>
        </w:tc>
        <w:tc>
          <w:tcPr>
            <w:tcW w:w="495" w:type="dxa"/>
            <w:noWrap/>
            <w:vAlign w:val="bottom"/>
          </w:tcPr>
          <w:p w:rsidR="00F16CAA" w:rsidRDefault="00F16CAA">
            <w:pPr>
              <w:pStyle w:val="af0"/>
              <w:spacing w:line="276" w:lineRule="auto"/>
              <w:rPr>
                <w:b w:val="0"/>
                <w:sz w:val="24"/>
                <w:szCs w:val="24"/>
              </w:rPr>
            </w:pPr>
          </w:p>
        </w:tc>
        <w:tc>
          <w:tcPr>
            <w:tcW w:w="1880" w:type="dxa"/>
            <w:noWrap/>
            <w:vAlign w:val="bottom"/>
          </w:tcPr>
          <w:p w:rsidR="00F16CAA" w:rsidRDefault="00F16CAA">
            <w:pPr>
              <w:pStyle w:val="af0"/>
              <w:spacing w:line="276" w:lineRule="auto"/>
              <w:rPr>
                <w:b w:val="0"/>
                <w:sz w:val="24"/>
                <w:szCs w:val="24"/>
              </w:rPr>
            </w:pPr>
          </w:p>
        </w:tc>
        <w:tc>
          <w:tcPr>
            <w:tcW w:w="842" w:type="dxa"/>
            <w:gridSpan w:val="2"/>
            <w:noWrap/>
            <w:vAlign w:val="bottom"/>
          </w:tcPr>
          <w:p w:rsidR="00F16CAA" w:rsidRDefault="00F16CAA">
            <w:pPr>
              <w:pStyle w:val="af0"/>
              <w:spacing w:line="276" w:lineRule="auto"/>
              <w:rPr>
                <w:b w:val="0"/>
                <w:sz w:val="24"/>
                <w:szCs w:val="24"/>
              </w:rPr>
            </w:pPr>
          </w:p>
        </w:tc>
      </w:tr>
      <w:tr w:rsidR="00F16CAA" w:rsidTr="00F16CAA">
        <w:trPr>
          <w:trHeight w:val="466"/>
        </w:trPr>
        <w:tc>
          <w:tcPr>
            <w:tcW w:w="5988" w:type="dxa"/>
            <w:gridSpan w:val="5"/>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F16CAA" w:rsidRDefault="00F16CAA">
            <w:pPr>
              <w:pStyle w:val="af0"/>
              <w:spacing w:line="276" w:lineRule="auto"/>
              <w:jc w:val="left"/>
              <w:rPr>
                <w:color w:val="000000"/>
                <w:sz w:val="24"/>
                <w:szCs w:val="24"/>
              </w:rPr>
            </w:pPr>
            <w:r>
              <w:rPr>
                <w:color w:val="000000"/>
                <w:sz w:val="24"/>
                <w:szCs w:val="24"/>
              </w:rPr>
              <w:t>Наименование</w:t>
            </w:r>
          </w:p>
        </w:tc>
        <w:tc>
          <w:tcPr>
            <w:tcW w:w="993"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F16CAA" w:rsidRDefault="00F16CAA">
            <w:pPr>
              <w:pStyle w:val="af0"/>
              <w:spacing w:line="276" w:lineRule="auto"/>
              <w:jc w:val="left"/>
              <w:rPr>
                <w:color w:val="000000"/>
                <w:sz w:val="24"/>
                <w:szCs w:val="24"/>
              </w:rPr>
            </w:pPr>
            <w:r>
              <w:rPr>
                <w:color w:val="000000"/>
                <w:sz w:val="24"/>
                <w:szCs w:val="24"/>
              </w:rPr>
              <w:t>раздел</w:t>
            </w:r>
          </w:p>
        </w:tc>
        <w:tc>
          <w:tcPr>
            <w:tcW w:w="141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F16CAA" w:rsidRDefault="00F16CAA">
            <w:pPr>
              <w:pStyle w:val="af0"/>
              <w:spacing w:line="276" w:lineRule="auto"/>
              <w:jc w:val="left"/>
              <w:rPr>
                <w:color w:val="000000"/>
                <w:sz w:val="24"/>
                <w:szCs w:val="24"/>
              </w:rPr>
            </w:pPr>
            <w:r>
              <w:rPr>
                <w:color w:val="000000"/>
                <w:sz w:val="24"/>
                <w:szCs w:val="24"/>
              </w:rPr>
              <w:t>подраздел</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F16CAA" w:rsidRDefault="00F16CAA">
            <w:pPr>
              <w:pStyle w:val="af0"/>
              <w:spacing w:line="276" w:lineRule="auto"/>
              <w:jc w:val="left"/>
              <w:rPr>
                <w:color w:val="000000"/>
                <w:sz w:val="24"/>
                <w:szCs w:val="24"/>
              </w:rPr>
            </w:pPr>
            <w:r>
              <w:rPr>
                <w:color w:val="000000"/>
                <w:sz w:val="24"/>
                <w:szCs w:val="24"/>
              </w:rPr>
              <w:t>Кассовое исполнение</w:t>
            </w:r>
          </w:p>
        </w:tc>
      </w:tr>
      <w:tr w:rsidR="00F16CAA" w:rsidTr="00F16CAA">
        <w:trPr>
          <w:trHeight w:val="278"/>
        </w:trPr>
        <w:tc>
          <w:tcPr>
            <w:tcW w:w="5988" w:type="dxa"/>
            <w:gridSpan w:val="5"/>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sz w:val="24"/>
                <w:szCs w:val="24"/>
              </w:rPr>
            </w:pPr>
            <w:r>
              <w:rPr>
                <w:sz w:val="24"/>
                <w:szCs w:val="24"/>
              </w:rPr>
              <w:t>Общегосударственные вопросы</w:t>
            </w:r>
          </w:p>
        </w:tc>
        <w:tc>
          <w:tcPr>
            <w:tcW w:w="993"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sz w:val="24"/>
                <w:szCs w:val="24"/>
              </w:rPr>
            </w:pPr>
            <w:r>
              <w:rPr>
                <w:sz w:val="24"/>
                <w:szCs w:val="24"/>
              </w:rPr>
              <w:t>01</w:t>
            </w:r>
          </w:p>
        </w:tc>
        <w:tc>
          <w:tcPr>
            <w:tcW w:w="141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sz w:val="24"/>
                <w:szCs w:val="24"/>
              </w:rPr>
            </w:pPr>
            <w:r>
              <w:rPr>
                <w:sz w:val="24"/>
                <w:szCs w:val="24"/>
              </w:rPr>
              <w:t> </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sz w:val="24"/>
                <w:szCs w:val="24"/>
              </w:rPr>
            </w:pPr>
            <w:r>
              <w:rPr>
                <w:sz w:val="24"/>
                <w:szCs w:val="24"/>
              </w:rPr>
              <w:t>1582,4</w:t>
            </w:r>
          </w:p>
        </w:tc>
      </w:tr>
      <w:tr w:rsidR="00F16CAA" w:rsidTr="00F16CAA">
        <w:trPr>
          <w:trHeight w:val="834"/>
        </w:trPr>
        <w:tc>
          <w:tcPr>
            <w:tcW w:w="5988" w:type="dxa"/>
            <w:gridSpan w:val="5"/>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center"/>
            <w:hideMark/>
          </w:tcPr>
          <w:p w:rsidR="00F16CAA" w:rsidRDefault="00F16CAA">
            <w:pPr>
              <w:pStyle w:val="af0"/>
              <w:spacing w:line="276" w:lineRule="auto"/>
              <w:jc w:val="left"/>
              <w:rPr>
                <w:b w:val="0"/>
                <w:sz w:val="24"/>
                <w:szCs w:val="24"/>
              </w:rPr>
            </w:pPr>
            <w:r>
              <w:rPr>
                <w:b w:val="0"/>
                <w:sz w:val="24"/>
                <w:szCs w:val="24"/>
              </w:rPr>
              <w:t>Функционирование высшего должностного лица субъекта Российской Федерации и муниципального образования</w:t>
            </w:r>
          </w:p>
        </w:tc>
        <w:tc>
          <w:tcPr>
            <w:tcW w:w="993"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b w:val="0"/>
                <w:sz w:val="24"/>
                <w:szCs w:val="24"/>
              </w:rPr>
            </w:pPr>
            <w:r>
              <w:rPr>
                <w:b w:val="0"/>
                <w:sz w:val="24"/>
                <w:szCs w:val="24"/>
              </w:rPr>
              <w:t>01</w:t>
            </w:r>
          </w:p>
        </w:tc>
        <w:tc>
          <w:tcPr>
            <w:tcW w:w="141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b w:val="0"/>
                <w:sz w:val="24"/>
                <w:szCs w:val="24"/>
              </w:rPr>
            </w:pPr>
            <w:r>
              <w:rPr>
                <w:b w:val="0"/>
                <w:sz w:val="24"/>
                <w:szCs w:val="24"/>
              </w:rPr>
              <w:t>02</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b w:val="0"/>
                <w:sz w:val="24"/>
                <w:szCs w:val="24"/>
              </w:rPr>
            </w:pPr>
            <w:r>
              <w:rPr>
                <w:b w:val="0"/>
                <w:sz w:val="24"/>
                <w:szCs w:val="24"/>
              </w:rPr>
              <w:t>691,7</w:t>
            </w:r>
          </w:p>
        </w:tc>
      </w:tr>
      <w:tr w:rsidR="00F16CAA" w:rsidTr="00F16CAA">
        <w:trPr>
          <w:trHeight w:val="1120"/>
        </w:trPr>
        <w:tc>
          <w:tcPr>
            <w:tcW w:w="5988" w:type="dxa"/>
            <w:gridSpan w:val="5"/>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center"/>
            <w:hideMark/>
          </w:tcPr>
          <w:p w:rsidR="00F16CAA" w:rsidRDefault="00F16CAA">
            <w:pPr>
              <w:pStyle w:val="af0"/>
              <w:spacing w:line="276" w:lineRule="auto"/>
              <w:jc w:val="left"/>
              <w:rPr>
                <w:b w:val="0"/>
                <w:sz w:val="24"/>
                <w:szCs w:val="24"/>
              </w:rPr>
            </w:pPr>
            <w:r>
              <w:rPr>
                <w:b w:val="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3"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b w:val="0"/>
                <w:sz w:val="24"/>
                <w:szCs w:val="24"/>
              </w:rPr>
            </w:pPr>
            <w:r>
              <w:rPr>
                <w:b w:val="0"/>
                <w:sz w:val="24"/>
                <w:szCs w:val="24"/>
              </w:rPr>
              <w:t>01</w:t>
            </w:r>
          </w:p>
        </w:tc>
        <w:tc>
          <w:tcPr>
            <w:tcW w:w="141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b w:val="0"/>
                <w:sz w:val="24"/>
                <w:szCs w:val="24"/>
              </w:rPr>
            </w:pPr>
            <w:r>
              <w:rPr>
                <w:b w:val="0"/>
                <w:sz w:val="24"/>
                <w:szCs w:val="24"/>
              </w:rPr>
              <w:t>04</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b w:val="0"/>
                <w:sz w:val="24"/>
                <w:szCs w:val="24"/>
              </w:rPr>
            </w:pPr>
            <w:r>
              <w:rPr>
                <w:b w:val="0"/>
                <w:sz w:val="24"/>
                <w:szCs w:val="24"/>
              </w:rPr>
              <w:t>860,7</w:t>
            </w:r>
          </w:p>
        </w:tc>
      </w:tr>
      <w:tr w:rsidR="00F16CAA" w:rsidTr="00F16CAA">
        <w:trPr>
          <w:trHeight w:val="233"/>
        </w:trPr>
        <w:tc>
          <w:tcPr>
            <w:tcW w:w="5988" w:type="dxa"/>
            <w:gridSpan w:val="5"/>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tcPr>
          <w:p w:rsidR="00F16CAA" w:rsidRDefault="00F16CAA">
            <w:pPr>
              <w:pStyle w:val="af0"/>
              <w:spacing w:line="276" w:lineRule="auto"/>
              <w:jc w:val="left"/>
              <w:rPr>
                <w:sz w:val="24"/>
                <w:szCs w:val="24"/>
              </w:rPr>
            </w:pPr>
          </w:p>
        </w:tc>
        <w:tc>
          <w:tcPr>
            <w:tcW w:w="993"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b w:val="0"/>
                <w:sz w:val="24"/>
                <w:szCs w:val="24"/>
              </w:rPr>
            </w:pPr>
            <w:r>
              <w:rPr>
                <w:b w:val="0"/>
                <w:sz w:val="24"/>
                <w:szCs w:val="24"/>
              </w:rPr>
              <w:t>01</w:t>
            </w:r>
          </w:p>
        </w:tc>
        <w:tc>
          <w:tcPr>
            <w:tcW w:w="141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b w:val="0"/>
                <w:sz w:val="24"/>
                <w:szCs w:val="24"/>
              </w:rPr>
            </w:pPr>
            <w:r>
              <w:rPr>
                <w:b w:val="0"/>
                <w:sz w:val="24"/>
                <w:szCs w:val="24"/>
              </w:rPr>
              <w:t>06</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b w:val="0"/>
                <w:sz w:val="24"/>
                <w:szCs w:val="24"/>
              </w:rPr>
            </w:pPr>
            <w:r>
              <w:rPr>
                <w:b w:val="0"/>
                <w:sz w:val="24"/>
                <w:szCs w:val="24"/>
              </w:rPr>
              <w:t>30,0</w:t>
            </w:r>
          </w:p>
        </w:tc>
      </w:tr>
      <w:tr w:rsidR="00F16CAA" w:rsidTr="00F16CAA">
        <w:trPr>
          <w:trHeight w:val="233"/>
        </w:trPr>
        <w:tc>
          <w:tcPr>
            <w:tcW w:w="5988" w:type="dxa"/>
            <w:gridSpan w:val="5"/>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sz w:val="24"/>
                <w:szCs w:val="24"/>
              </w:rPr>
            </w:pPr>
            <w:r>
              <w:rPr>
                <w:sz w:val="24"/>
                <w:szCs w:val="24"/>
              </w:rPr>
              <w:t>Национальная оборона</w:t>
            </w:r>
          </w:p>
        </w:tc>
        <w:tc>
          <w:tcPr>
            <w:tcW w:w="993"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sz w:val="24"/>
                <w:szCs w:val="24"/>
              </w:rPr>
            </w:pPr>
            <w:r>
              <w:rPr>
                <w:sz w:val="24"/>
                <w:szCs w:val="24"/>
              </w:rPr>
              <w:t>02</w:t>
            </w:r>
          </w:p>
        </w:tc>
        <w:tc>
          <w:tcPr>
            <w:tcW w:w="141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sz w:val="24"/>
                <w:szCs w:val="24"/>
              </w:rPr>
            </w:pPr>
            <w:r>
              <w:rPr>
                <w:sz w:val="24"/>
                <w:szCs w:val="24"/>
              </w:rPr>
              <w:t> </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sz w:val="24"/>
                <w:szCs w:val="24"/>
              </w:rPr>
            </w:pPr>
            <w:r>
              <w:rPr>
                <w:sz w:val="24"/>
                <w:szCs w:val="24"/>
              </w:rPr>
              <w:t>92,7</w:t>
            </w:r>
          </w:p>
        </w:tc>
      </w:tr>
      <w:tr w:rsidR="00F16CAA" w:rsidTr="00F16CAA">
        <w:trPr>
          <w:trHeight w:val="200"/>
        </w:trPr>
        <w:tc>
          <w:tcPr>
            <w:tcW w:w="5988" w:type="dxa"/>
            <w:gridSpan w:val="5"/>
            <w:tcBorders>
              <w:top w:val="single" w:sz="6" w:space="0" w:color="auto"/>
              <w:left w:val="single" w:sz="6" w:space="0" w:color="auto"/>
              <w:bottom w:val="single" w:sz="4" w:space="0" w:color="auto"/>
              <w:right w:val="single" w:sz="6" w:space="0" w:color="auto"/>
            </w:tcBorders>
            <w:tcMar>
              <w:top w:w="0" w:type="dxa"/>
              <w:left w:w="30" w:type="dxa"/>
              <w:bottom w:w="0" w:type="dxa"/>
              <w:right w:w="30" w:type="dxa"/>
            </w:tcMar>
            <w:vAlign w:val="center"/>
            <w:hideMark/>
          </w:tcPr>
          <w:p w:rsidR="00F16CAA" w:rsidRDefault="00F16CAA">
            <w:pPr>
              <w:pStyle w:val="af0"/>
              <w:spacing w:line="276" w:lineRule="auto"/>
              <w:jc w:val="left"/>
              <w:rPr>
                <w:b w:val="0"/>
                <w:sz w:val="24"/>
                <w:szCs w:val="24"/>
              </w:rPr>
            </w:pPr>
            <w:r>
              <w:rPr>
                <w:b w:val="0"/>
                <w:sz w:val="24"/>
                <w:szCs w:val="24"/>
              </w:rPr>
              <w:t>Мобилизационная и вневойсковая подготовка</w:t>
            </w:r>
          </w:p>
        </w:tc>
        <w:tc>
          <w:tcPr>
            <w:tcW w:w="993" w:type="dxa"/>
            <w:gridSpan w:val="2"/>
            <w:tcBorders>
              <w:top w:val="single" w:sz="6" w:space="0" w:color="auto"/>
              <w:left w:val="single" w:sz="6" w:space="0" w:color="auto"/>
              <w:bottom w:val="single" w:sz="4"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b w:val="0"/>
                <w:sz w:val="24"/>
                <w:szCs w:val="24"/>
              </w:rPr>
            </w:pPr>
            <w:r>
              <w:rPr>
                <w:b w:val="0"/>
                <w:sz w:val="24"/>
                <w:szCs w:val="24"/>
              </w:rPr>
              <w:t>02</w:t>
            </w:r>
          </w:p>
        </w:tc>
        <w:tc>
          <w:tcPr>
            <w:tcW w:w="1419" w:type="dxa"/>
            <w:tcBorders>
              <w:top w:val="single" w:sz="6" w:space="0" w:color="auto"/>
              <w:left w:val="single" w:sz="6" w:space="0" w:color="auto"/>
              <w:bottom w:val="single" w:sz="4"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b w:val="0"/>
                <w:sz w:val="24"/>
                <w:szCs w:val="24"/>
              </w:rPr>
            </w:pPr>
            <w:r>
              <w:rPr>
                <w:b w:val="0"/>
                <w:sz w:val="24"/>
                <w:szCs w:val="24"/>
              </w:rPr>
              <w:t>03</w:t>
            </w:r>
          </w:p>
        </w:tc>
        <w:tc>
          <w:tcPr>
            <w:tcW w:w="1560" w:type="dxa"/>
            <w:tcBorders>
              <w:top w:val="single" w:sz="6" w:space="0" w:color="auto"/>
              <w:left w:val="single" w:sz="6" w:space="0" w:color="auto"/>
              <w:bottom w:val="single" w:sz="4"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b w:val="0"/>
                <w:sz w:val="24"/>
                <w:szCs w:val="24"/>
              </w:rPr>
            </w:pPr>
            <w:r>
              <w:rPr>
                <w:b w:val="0"/>
                <w:sz w:val="24"/>
                <w:szCs w:val="24"/>
              </w:rPr>
              <w:t>92,7</w:t>
            </w:r>
          </w:p>
        </w:tc>
      </w:tr>
      <w:tr w:rsidR="00F16CAA" w:rsidTr="00F16CAA">
        <w:trPr>
          <w:trHeight w:val="200"/>
        </w:trPr>
        <w:tc>
          <w:tcPr>
            <w:tcW w:w="5988" w:type="dxa"/>
            <w:gridSpan w:val="5"/>
            <w:tcBorders>
              <w:top w:val="single" w:sz="6" w:space="0" w:color="auto"/>
              <w:left w:val="single" w:sz="6" w:space="0" w:color="auto"/>
              <w:bottom w:val="single" w:sz="4" w:space="0" w:color="auto"/>
              <w:right w:val="single" w:sz="6" w:space="0" w:color="auto"/>
            </w:tcBorders>
            <w:tcMar>
              <w:top w:w="0" w:type="dxa"/>
              <w:left w:w="30" w:type="dxa"/>
              <w:bottom w:w="0" w:type="dxa"/>
              <w:right w:w="30" w:type="dxa"/>
            </w:tcMar>
            <w:vAlign w:val="center"/>
            <w:hideMark/>
          </w:tcPr>
          <w:p w:rsidR="00F16CAA" w:rsidRDefault="00F16CAA">
            <w:pPr>
              <w:pStyle w:val="af0"/>
              <w:spacing w:line="276" w:lineRule="auto"/>
              <w:jc w:val="left"/>
              <w:rPr>
                <w:sz w:val="24"/>
                <w:szCs w:val="24"/>
              </w:rPr>
            </w:pPr>
            <w:r>
              <w:rPr>
                <w:sz w:val="24"/>
                <w:szCs w:val="24"/>
              </w:rPr>
              <w:t>Национальная экономика</w:t>
            </w:r>
          </w:p>
        </w:tc>
        <w:tc>
          <w:tcPr>
            <w:tcW w:w="993" w:type="dxa"/>
            <w:gridSpan w:val="2"/>
            <w:tcBorders>
              <w:top w:val="single" w:sz="6" w:space="0" w:color="auto"/>
              <w:left w:val="single" w:sz="6" w:space="0" w:color="auto"/>
              <w:bottom w:val="single" w:sz="4"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sz w:val="24"/>
                <w:szCs w:val="24"/>
              </w:rPr>
            </w:pPr>
            <w:r>
              <w:rPr>
                <w:sz w:val="24"/>
                <w:szCs w:val="24"/>
              </w:rPr>
              <w:t>04</w:t>
            </w:r>
          </w:p>
        </w:tc>
        <w:tc>
          <w:tcPr>
            <w:tcW w:w="1419" w:type="dxa"/>
            <w:tcBorders>
              <w:top w:val="single" w:sz="6" w:space="0" w:color="auto"/>
              <w:left w:val="single" w:sz="6" w:space="0" w:color="auto"/>
              <w:bottom w:val="single" w:sz="4" w:space="0" w:color="auto"/>
              <w:right w:val="single" w:sz="6" w:space="0" w:color="auto"/>
            </w:tcBorders>
            <w:tcMar>
              <w:top w:w="0" w:type="dxa"/>
              <w:left w:w="30" w:type="dxa"/>
              <w:bottom w:w="0" w:type="dxa"/>
              <w:right w:w="30" w:type="dxa"/>
            </w:tcMar>
            <w:vAlign w:val="bottom"/>
          </w:tcPr>
          <w:p w:rsidR="00F16CAA" w:rsidRDefault="00F16CAA">
            <w:pPr>
              <w:spacing w:after="0"/>
              <w:rPr>
                <w:sz w:val="24"/>
                <w:szCs w:val="24"/>
              </w:rPr>
            </w:pPr>
          </w:p>
        </w:tc>
        <w:tc>
          <w:tcPr>
            <w:tcW w:w="1560" w:type="dxa"/>
            <w:tcBorders>
              <w:top w:val="single" w:sz="6" w:space="0" w:color="auto"/>
              <w:left w:val="single" w:sz="6" w:space="0" w:color="auto"/>
              <w:bottom w:val="single" w:sz="4"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sz w:val="24"/>
                <w:szCs w:val="24"/>
              </w:rPr>
            </w:pPr>
            <w:r>
              <w:rPr>
                <w:sz w:val="24"/>
                <w:szCs w:val="24"/>
              </w:rPr>
              <w:t>78,2</w:t>
            </w:r>
          </w:p>
        </w:tc>
      </w:tr>
      <w:tr w:rsidR="00F16CAA" w:rsidTr="00F16CAA">
        <w:trPr>
          <w:trHeight w:val="314"/>
        </w:trPr>
        <w:tc>
          <w:tcPr>
            <w:tcW w:w="5988" w:type="dxa"/>
            <w:gridSpan w:val="5"/>
            <w:tcBorders>
              <w:top w:val="single" w:sz="6" w:space="0" w:color="auto"/>
              <w:left w:val="single" w:sz="6" w:space="0" w:color="auto"/>
              <w:bottom w:val="single" w:sz="4" w:space="0" w:color="auto"/>
              <w:right w:val="single" w:sz="6" w:space="0" w:color="auto"/>
            </w:tcBorders>
            <w:tcMar>
              <w:top w:w="0" w:type="dxa"/>
              <w:left w:w="30" w:type="dxa"/>
              <w:bottom w:w="0" w:type="dxa"/>
              <w:right w:w="30" w:type="dxa"/>
            </w:tcMar>
            <w:vAlign w:val="center"/>
            <w:hideMark/>
          </w:tcPr>
          <w:p w:rsidR="00F16CAA" w:rsidRDefault="00F16CAA">
            <w:pPr>
              <w:pStyle w:val="af0"/>
              <w:spacing w:line="276" w:lineRule="auto"/>
              <w:jc w:val="left"/>
              <w:rPr>
                <w:b w:val="0"/>
                <w:sz w:val="24"/>
                <w:szCs w:val="24"/>
              </w:rPr>
            </w:pPr>
            <w:r>
              <w:rPr>
                <w:b w:val="0"/>
                <w:sz w:val="24"/>
                <w:szCs w:val="24"/>
              </w:rPr>
              <w:t>Дорожное хозяйство (дорожные фонды)</w:t>
            </w:r>
          </w:p>
        </w:tc>
        <w:tc>
          <w:tcPr>
            <w:tcW w:w="993" w:type="dxa"/>
            <w:gridSpan w:val="2"/>
            <w:tcBorders>
              <w:top w:val="single" w:sz="6" w:space="0" w:color="auto"/>
              <w:left w:val="single" w:sz="6" w:space="0" w:color="auto"/>
              <w:bottom w:val="single" w:sz="4"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b w:val="0"/>
                <w:sz w:val="24"/>
                <w:szCs w:val="24"/>
              </w:rPr>
            </w:pPr>
            <w:r>
              <w:rPr>
                <w:b w:val="0"/>
                <w:sz w:val="24"/>
                <w:szCs w:val="24"/>
              </w:rPr>
              <w:t>04</w:t>
            </w:r>
          </w:p>
        </w:tc>
        <w:tc>
          <w:tcPr>
            <w:tcW w:w="1419" w:type="dxa"/>
            <w:tcBorders>
              <w:top w:val="single" w:sz="6" w:space="0" w:color="auto"/>
              <w:left w:val="single" w:sz="6" w:space="0" w:color="auto"/>
              <w:bottom w:val="single" w:sz="4"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b w:val="0"/>
                <w:sz w:val="24"/>
                <w:szCs w:val="24"/>
              </w:rPr>
            </w:pPr>
            <w:r>
              <w:rPr>
                <w:b w:val="0"/>
                <w:sz w:val="24"/>
                <w:szCs w:val="24"/>
              </w:rPr>
              <w:t>09</w:t>
            </w:r>
          </w:p>
        </w:tc>
        <w:tc>
          <w:tcPr>
            <w:tcW w:w="1560" w:type="dxa"/>
            <w:tcBorders>
              <w:top w:val="single" w:sz="6" w:space="0" w:color="auto"/>
              <w:left w:val="single" w:sz="6" w:space="0" w:color="auto"/>
              <w:bottom w:val="single" w:sz="4"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b w:val="0"/>
                <w:sz w:val="24"/>
                <w:szCs w:val="24"/>
              </w:rPr>
            </w:pPr>
            <w:r>
              <w:rPr>
                <w:b w:val="0"/>
                <w:sz w:val="24"/>
                <w:szCs w:val="24"/>
              </w:rPr>
              <w:t>78,2</w:t>
            </w:r>
          </w:p>
        </w:tc>
      </w:tr>
      <w:tr w:rsidR="00F16CAA" w:rsidTr="00F16CAA">
        <w:trPr>
          <w:trHeight w:val="344"/>
        </w:trPr>
        <w:tc>
          <w:tcPr>
            <w:tcW w:w="5988" w:type="dxa"/>
            <w:gridSpan w:val="5"/>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sz w:val="24"/>
                <w:szCs w:val="24"/>
              </w:rPr>
            </w:pPr>
            <w:r>
              <w:rPr>
                <w:sz w:val="24"/>
                <w:szCs w:val="24"/>
              </w:rPr>
              <w:t>Жилищно-коммунальное хозяйство</w:t>
            </w:r>
          </w:p>
        </w:tc>
        <w:tc>
          <w:tcPr>
            <w:tcW w:w="993"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sz w:val="24"/>
                <w:szCs w:val="24"/>
              </w:rPr>
            </w:pPr>
            <w:r>
              <w:rPr>
                <w:sz w:val="24"/>
                <w:szCs w:val="24"/>
              </w:rPr>
              <w:t>05</w:t>
            </w:r>
          </w:p>
        </w:tc>
        <w:tc>
          <w:tcPr>
            <w:tcW w:w="141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sz w:val="24"/>
                <w:szCs w:val="24"/>
              </w:rPr>
            </w:pPr>
            <w:r>
              <w:rPr>
                <w:sz w:val="24"/>
                <w:szCs w:val="24"/>
              </w:rPr>
              <w:t> </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sz w:val="24"/>
                <w:szCs w:val="24"/>
              </w:rPr>
            </w:pPr>
            <w:r>
              <w:rPr>
                <w:sz w:val="24"/>
                <w:szCs w:val="24"/>
              </w:rPr>
              <w:t>2015,1</w:t>
            </w:r>
          </w:p>
        </w:tc>
      </w:tr>
      <w:tr w:rsidR="00F16CAA" w:rsidTr="00F16CAA">
        <w:trPr>
          <w:trHeight w:val="268"/>
        </w:trPr>
        <w:tc>
          <w:tcPr>
            <w:tcW w:w="5988" w:type="dxa"/>
            <w:gridSpan w:val="5"/>
            <w:tcBorders>
              <w:top w:val="single" w:sz="6" w:space="0" w:color="auto"/>
              <w:left w:val="single" w:sz="6" w:space="0" w:color="auto"/>
              <w:bottom w:val="single" w:sz="4" w:space="0" w:color="auto"/>
              <w:right w:val="single" w:sz="6" w:space="0" w:color="auto"/>
            </w:tcBorders>
            <w:tcMar>
              <w:top w:w="0" w:type="dxa"/>
              <w:left w:w="30" w:type="dxa"/>
              <w:bottom w:w="0" w:type="dxa"/>
              <w:right w:w="30" w:type="dxa"/>
            </w:tcMar>
            <w:vAlign w:val="center"/>
            <w:hideMark/>
          </w:tcPr>
          <w:p w:rsidR="00F16CAA" w:rsidRDefault="00F16CAA">
            <w:pPr>
              <w:pStyle w:val="af0"/>
              <w:spacing w:line="276" w:lineRule="auto"/>
              <w:jc w:val="left"/>
              <w:rPr>
                <w:b w:val="0"/>
                <w:sz w:val="24"/>
                <w:szCs w:val="24"/>
              </w:rPr>
            </w:pPr>
            <w:r>
              <w:rPr>
                <w:b w:val="0"/>
                <w:sz w:val="24"/>
                <w:szCs w:val="24"/>
              </w:rPr>
              <w:t>Коммунальное хозяйство</w:t>
            </w:r>
          </w:p>
        </w:tc>
        <w:tc>
          <w:tcPr>
            <w:tcW w:w="993" w:type="dxa"/>
            <w:gridSpan w:val="2"/>
            <w:tcBorders>
              <w:top w:val="single" w:sz="6" w:space="0" w:color="auto"/>
              <w:left w:val="single" w:sz="6" w:space="0" w:color="auto"/>
              <w:bottom w:val="single" w:sz="4"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b w:val="0"/>
                <w:sz w:val="24"/>
                <w:szCs w:val="24"/>
              </w:rPr>
            </w:pPr>
            <w:r>
              <w:rPr>
                <w:b w:val="0"/>
                <w:sz w:val="24"/>
                <w:szCs w:val="24"/>
              </w:rPr>
              <w:t>05</w:t>
            </w:r>
          </w:p>
        </w:tc>
        <w:tc>
          <w:tcPr>
            <w:tcW w:w="1419" w:type="dxa"/>
            <w:tcBorders>
              <w:top w:val="single" w:sz="6" w:space="0" w:color="auto"/>
              <w:left w:val="single" w:sz="6" w:space="0" w:color="auto"/>
              <w:bottom w:val="single" w:sz="4"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b w:val="0"/>
                <w:sz w:val="24"/>
                <w:szCs w:val="24"/>
              </w:rPr>
            </w:pPr>
            <w:r>
              <w:rPr>
                <w:b w:val="0"/>
                <w:sz w:val="24"/>
                <w:szCs w:val="24"/>
              </w:rPr>
              <w:t>02</w:t>
            </w:r>
          </w:p>
        </w:tc>
        <w:tc>
          <w:tcPr>
            <w:tcW w:w="1560" w:type="dxa"/>
            <w:tcBorders>
              <w:top w:val="single" w:sz="6" w:space="0" w:color="auto"/>
              <w:left w:val="single" w:sz="6" w:space="0" w:color="auto"/>
              <w:bottom w:val="single" w:sz="4"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b w:val="0"/>
                <w:sz w:val="24"/>
                <w:szCs w:val="24"/>
              </w:rPr>
            </w:pPr>
            <w:r>
              <w:rPr>
                <w:b w:val="0"/>
                <w:sz w:val="24"/>
                <w:szCs w:val="24"/>
              </w:rPr>
              <w:t>202,3</w:t>
            </w:r>
          </w:p>
        </w:tc>
      </w:tr>
      <w:tr w:rsidR="00F16CAA" w:rsidTr="00F16CAA">
        <w:trPr>
          <w:trHeight w:val="233"/>
        </w:trPr>
        <w:tc>
          <w:tcPr>
            <w:tcW w:w="5988" w:type="dxa"/>
            <w:gridSpan w:val="5"/>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b w:val="0"/>
                <w:sz w:val="24"/>
                <w:szCs w:val="24"/>
              </w:rPr>
            </w:pPr>
            <w:r>
              <w:rPr>
                <w:b w:val="0"/>
                <w:sz w:val="24"/>
                <w:szCs w:val="24"/>
              </w:rPr>
              <w:t>Благоустройство</w:t>
            </w:r>
          </w:p>
        </w:tc>
        <w:tc>
          <w:tcPr>
            <w:tcW w:w="993"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b w:val="0"/>
                <w:sz w:val="24"/>
                <w:szCs w:val="24"/>
              </w:rPr>
            </w:pPr>
            <w:r>
              <w:rPr>
                <w:b w:val="0"/>
                <w:sz w:val="24"/>
                <w:szCs w:val="24"/>
              </w:rPr>
              <w:t>05</w:t>
            </w:r>
          </w:p>
        </w:tc>
        <w:tc>
          <w:tcPr>
            <w:tcW w:w="141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b w:val="0"/>
                <w:sz w:val="24"/>
                <w:szCs w:val="24"/>
              </w:rPr>
            </w:pPr>
            <w:r>
              <w:rPr>
                <w:b w:val="0"/>
                <w:sz w:val="24"/>
                <w:szCs w:val="24"/>
              </w:rPr>
              <w:t>03</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b w:val="0"/>
                <w:sz w:val="24"/>
                <w:szCs w:val="24"/>
              </w:rPr>
            </w:pPr>
            <w:r>
              <w:rPr>
                <w:b w:val="0"/>
                <w:sz w:val="24"/>
                <w:szCs w:val="24"/>
              </w:rPr>
              <w:t>35,6</w:t>
            </w:r>
          </w:p>
        </w:tc>
      </w:tr>
      <w:tr w:rsidR="00F16CAA" w:rsidTr="00F16CAA">
        <w:trPr>
          <w:trHeight w:val="221"/>
        </w:trPr>
        <w:tc>
          <w:tcPr>
            <w:tcW w:w="5988" w:type="dxa"/>
            <w:gridSpan w:val="5"/>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center"/>
            <w:hideMark/>
          </w:tcPr>
          <w:p w:rsidR="00F16CAA" w:rsidRDefault="00F16CAA">
            <w:pPr>
              <w:pStyle w:val="af0"/>
              <w:spacing w:line="276" w:lineRule="auto"/>
              <w:jc w:val="left"/>
              <w:rPr>
                <w:b w:val="0"/>
                <w:sz w:val="24"/>
                <w:szCs w:val="24"/>
              </w:rPr>
            </w:pPr>
            <w:r>
              <w:rPr>
                <w:b w:val="0"/>
                <w:sz w:val="24"/>
                <w:szCs w:val="24"/>
              </w:rPr>
              <w:t>Другие вопросы в области жилищно-коммунального хозяйства</w:t>
            </w:r>
          </w:p>
        </w:tc>
        <w:tc>
          <w:tcPr>
            <w:tcW w:w="993"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b w:val="0"/>
                <w:sz w:val="24"/>
                <w:szCs w:val="24"/>
              </w:rPr>
            </w:pPr>
            <w:r>
              <w:rPr>
                <w:b w:val="0"/>
                <w:sz w:val="24"/>
                <w:szCs w:val="24"/>
              </w:rPr>
              <w:t>05</w:t>
            </w:r>
          </w:p>
        </w:tc>
        <w:tc>
          <w:tcPr>
            <w:tcW w:w="141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b w:val="0"/>
                <w:sz w:val="24"/>
                <w:szCs w:val="24"/>
              </w:rPr>
            </w:pPr>
            <w:r>
              <w:rPr>
                <w:b w:val="0"/>
                <w:sz w:val="24"/>
                <w:szCs w:val="24"/>
              </w:rPr>
              <w:t>05</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b w:val="0"/>
                <w:sz w:val="24"/>
                <w:szCs w:val="24"/>
              </w:rPr>
            </w:pPr>
            <w:r>
              <w:rPr>
                <w:b w:val="0"/>
                <w:sz w:val="24"/>
                <w:szCs w:val="24"/>
              </w:rPr>
              <w:t>1777,2</w:t>
            </w:r>
          </w:p>
        </w:tc>
      </w:tr>
      <w:tr w:rsidR="00F16CAA" w:rsidTr="00F16CAA">
        <w:trPr>
          <w:trHeight w:val="268"/>
        </w:trPr>
        <w:tc>
          <w:tcPr>
            <w:tcW w:w="5988" w:type="dxa"/>
            <w:gridSpan w:val="5"/>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center"/>
            <w:hideMark/>
          </w:tcPr>
          <w:p w:rsidR="00F16CAA" w:rsidRDefault="00F16CAA">
            <w:pPr>
              <w:pStyle w:val="af0"/>
              <w:spacing w:line="276" w:lineRule="auto"/>
              <w:jc w:val="left"/>
              <w:rPr>
                <w:sz w:val="24"/>
                <w:szCs w:val="24"/>
              </w:rPr>
            </w:pPr>
            <w:r>
              <w:rPr>
                <w:sz w:val="24"/>
                <w:szCs w:val="24"/>
              </w:rPr>
              <w:t xml:space="preserve">Культура, кинематография </w:t>
            </w:r>
          </w:p>
        </w:tc>
        <w:tc>
          <w:tcPr>
            <w:tcW w:w="993"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sz w:val="24"/>
                <w:szCs w:val="24"/>
              </w:rPr>
            </w:pPr>
            <w:r>
              <w:rPr>
                <w:sz w:val="24"/>
                <w:szCs w:val="24"/>
              </w:rPr>
              <w:t>08</w:t>
            </w:r>
          </w:p>
        </w:tc>
        <w:tc>
          <w:tcPr>
            <w:tcW w:w="141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sz w:val="24"/>
                <w:szCs w:val="24"/>
              </w:rPr>
            </w:pPr>
            <w:r>
              <w:rPr>
                <w:sz w:val="24"/>
                <w:szCs w:val="24"/>
              </w:rPr>
              <w:t> </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sz w:val="24"/>
                <w:szCs w:val="24"/>
              </w:rPr>
            </w:pPr>
            <w:r>
              <w:rPr>
                <w:sz w:val="24"/>
                <w:szCs w:val="24"/>
              </w:rPr>
              <w:t>612,1</w:t>
            </w:r>
          </w:p>
        </w:tc>
      </w:tr>
      <w:tr w:rsidR="00F16CAA" w:rsidTr="00F16CAA">
        <w:trPr>
          <w:trHeight w:val="254"/>
        </w:trPr>
        <w:tc>
          <w:tcPr>
            <w:tcW w:w="5988" w:type="dxa"/>
            <w:gridSpan w:val="5"/>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b w:val="0"/>
                <w:sz w:val="24"/>
                <w:szCs w:val="24"/>
              </w:rPr>
            </w:pPr>
            <w:r>
              <w:rPr>
                <w:b w:val="0"/>
                <w:sz w:val="24"/>
                <w:szCs w:val="24"/>
              </w:rPr>
              <w:t>Культура</w:t>
            </w:r>
          </w:p>
        </w:tc>
        <w:tc>
          <w:tcPr>
            <w:tcW w:w="993"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b w:val="0"/>
                <w:sz w:val="24"/>
                <w:szCs w:val="24"/>
              </w:rPr>
            </w:pPr>
            <w:r>
              <w:rPr>
                <w:b w:val="0"/>
                <w:sz w:val="24"/>
                <w:szCs w:val="24"/>
              </w:rPr>
              <w:t>08</w:t>
            </w:r>
          </w:p>
        </w:tc>
        <w:tc>
          <w:tcPr>
            <w:tcW w:w="141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b w:val="0"/>
                <w:sz w:val="24"/>
                <w:szCs w:val="24"/>
              </w:rPr>
            </w:pPr>
            <w:r>
              <w:rPr>
                <w:b w:val="0"/>
                <w:sz w:val="24"/>
                <w:szCs w:val="24"/>
              </w:rPr>
              <w:t>01</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b w:val="0"/>
                <w:sz w:val="24"/>
                <w:szCs w:val="24"/>
              </w:rPr>
            </w:pPr>
            <w:r>
              <w:rPr>
                <w:b w:val="0"/>
                <w:sz w:val="24"/>
                <w:szCs w:val="24"/>
              </w:rPr>
              <w:t>612,1</w:t>
            </w:r>
          </w:p>
        </w:tc>
      </w:tr>
      <w:tr w:rsidR="00F16CAA" w:rsidTr="00F16CAA">
        <w:trPr>
          <w:trHeight w:val="378"/>
        </w:trPr>
        <w:tc>
          <w:tcPr>
            <w:tcW w:w="5988" w:type="dxa"/>
            <w:gridSpan w:val="5"/>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center"/>
            <w:hideMark/>
          </w:tcPr>
          <w:p w:rsidR="00F16CAA" w:rsidRDefault="00F16CAA">
            <w:pPr>
              <w:pStyle w:val="af0"/>
              <w:spacing w:line="276" w:lineRule="auto"/>
              <w:jc w:val="left"/>
              <w:rPr>
                <w:sz w:val="24"/>
                <w:szCs w:val="24"/>
              </w:rPr>
            </w:pPr>
            <w:r>
              <w:rPr>
                <w:sz w:val="24"/>
                <w:szCs w:val="24"/>
              </w:rPr>
              <w:t>ИТОГО РАСХОДОВ:</w:t>
            </w:r>
          </w:p>
        </w:tc>
        <w:tc>
          <w:tcPr>
            <w:tcW w:w="993"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tcPr>
          <w:p w:rsidR="00F16CAA" w:rsidRDefault="00F16CAA">
            <w:pPr>
              <w:spacing w:after="0"/>
              <w:rPr>
                <w:sz w:val="24"/>
                <w:szCs w:val="24"/>
              </w:rPr>
            </w:pPr>
          </w:p>
        </w:tc>
        <w:tc>
          <w:tcPr>
            <w:tcW w:w="1419"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tcPr>
          <w:p w:rsidR="00F16CAA" w:rsidRDefault="00F16CAA">
            <w:pPr>
              <w:spacing w:after="0"/>
              <w:rPr>
                <w:sz w:val="24"/>
                <w:szCs w:val="24"/>
              </w:rPr>
            </w:pP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vAlign w:val="bottom"/>
            <w:hideMark/>
          </w:tcPr>
          <w:p w:rsidR="00F16CAA" w:rsidRDefault="00F16CAA">
            <w:pPr>
              <w:pStyle w:val="af0"/>
              <w:spacing w:line="276" w:lineRule="auto"/>
              <w:jc w:val="left"/>
              <w:rPr>
                <w:sz w:val="24"/>
                <w:szCs w:val="24"/>
              </w:rPr>
            </w:pPr>
            <w:r>
              <w:rPr>
                <w:sz w:val="24"/>
                <w:szCs w:val="24"/>
              </w:rPr>
              <w:t>4380,5</w:t>
            </w:r>
          </w:p>
        </w:tc>
      </w:tr>
    </w:tbl>
    <w:p w:rsidR="00F16CAA" w:rsidRDefault="00F16CAA" w:rsidP="00F16CAA">
      <w:pPr>
        <w:pStyle w:val="af0"/>
        <w:rPr>
          <w:b w:val="0"/>
          <w:sz w:val="24"/>
          <w:szCs w:val="24"/>
        </w:rPr>
      </w:pPr>
      <w:r>
        <w:rPr>
          <w:b w:val="0"/>
          <w:sz w:val="24"/>
          <w:szCs w:val="24"/>
        </w:rPr>
        <w:t xml:space="preserve">                                           </w:t>
      </w:r>
    </w:p>
    <w:p w:rsidR="00F16CAA" w:rsidRDefault="00F16CAA" w:rsidP="00F16CAA">
      <w:pPr>
        <w:pStyle w:val="af0"/>
        <w:rPr>
          <w:b w:val="0"/>
          <w:sz w:val="24"/>
          <w:szCs w:val="24"/>
        </w:rPr>
      </w:pPr>
      <w:r>
        <w:rPr>
          <w:b w:val="0"/>
          <w:sz w:val="24"/>
          <w:szCs w:val="24"/>
        </w:rPr>
        <w:t xml:space="preserve">              </w:t>
      </w:r>
    </w:p>
    <w:p w:rsidR="00F16CAA" w:rsidRDefault="00F16CAA" w:rsidP="00F16CAA">
      <w:pPr>
        <w:pStyle w:val="af0"/>
        <w:rPr>
          <w:b w:val="0"/>
          <w:sz w:val="24"/>
          <w:szCs w:val="24"/>
        </w:rPr>
      </w:pPr>
    </w:p>
    <w:p w:rsidR="00F16CAA" w:rsidRDefault="00F16CAA" w:rsidP="00F16CAA">
      <w:pPr>
        <w:pStyle w:val="af0"/>
        <w:rPr>
          <w:b w:val="0"/>
          <w:sz w:val="24"/>
          <w:szCs w:val="24"/>
        </w:rPr>
      </w:pPr>
    </w:p>
    <w:p w:rsidR="00F16CAA" w:rsidRDefault="00F16CAA" w:rsidP="00F16CAA">
      <w:pPr>
        <w:pStyle w:val="af0"/>
        <w:rPr>
          <w:b w:val="0"/>
          <w:sz w:val="24"/>
          <w:szCs w:val="24"/>
        </w:rPr>
      </w:pPr>
    </w:p>
    <w:p w:rsidR="00F16CAA" w:rsidRDefault="00F16CAA" w:rsidP="00F16CAA">
      <w:pPr>
        <w:pStyle w:val="af0"/>
        <w:rPr>
          <w:b w:val="0"/>
          <w:sz w:val="24"/>
          <w:szCs w:val="24"/>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r>
        <w:rPr>
          <w:b w:val="0"/>
        </w:rPr>
        <w:t xml:space="preserve">                                                         </w:t>
      </w:r>
    </w:p>
    <w:p w:rsidR="00F16CAA" w:rsidRDefault="00F16CAA" w:rsidP="00F16CAA">
      <w:pPr>
        <w:pStyle w:val="af0"/>
        <w:rPr>
          <w:b w:val="0"/>
        </w:rPr>
      </w:pPr>
    </w:p>
    <w:p w:rsidR="00F16CAA" w:rsidRDefault="00F16CAA" w:rsidP="00F16CAA">
      <w:pPr>
        <w:pStyle w:val="af0"/>
        <w:jc w:val="right"/>
        <w:rPr>
          <w:sz w:val="24"/>
          <w:szCs w:val="24"/>
        </w:rPr>
      </w:pPr>
      <w:r>
        <w:lastRenderedPageBreak/>
        <w:t xml:space="preserve">                                                         </w:t>
      </w:r>
      <w:r>
        <w:rPr>
          <w:sz w:val="24"/>
          <w:szCs w:val="24"/>
        </w:rPr>
        <w:t>Приложение 5 к решению 59-й сессии</w:t>
      </w:r>
    </w:p>
    <w:p w:rsidR="00F16CAA" w:rsidRDefault="00F16CAA" w:rsidP="00F16CAA">
      <w:pPr>
        <w:pStyle w:val="af0"/>
        <w:jc w:val="right"/>
        <w:rPr>
          <w:sz w:val="24"/>
          <w:szCs w:val="24"/>
        </w:rPr>
      </w:pPr>
      <w:r>
        <w:rPr>
          <w:sz w:val="24"/>
          <w:szCs w:val="24"/>
        </w:rPr>
        <w:t xml:space="preserve">                                                           Совета депутатов Федоровского сельсовета </w:t>
      </w:r>
    </w:p>
    <w:p w:rsidR="00F16CAA" w:rsidRDefault="00F16CAA" w:rsidP="00F16CAA">
      <w:pPr>
        <w:pStyle w:val="af0"/>
        <w:jc w:val="right"/>
        <w:rPr>
          <w:sz w:val="24"/>
          <w:szCs w:val="24"/>
        </w:rPr>
      </w:pPr>
      <w:r>
        <w:rPr>
          <w:sz w:val="24"/>
          <w:szCs w:val="24"/>
        </w:rPr>
        <w:t xml:space="preserve">                                                           Северного района  Новосибирской области </w:t>
      </w:r>
    </w:p>
    <w:p w:rsidR="00F16CAA" w:rsidRDefault="00F16CAA" w:rsidP="00F16CAA">
      <w:pPr>
        <w:pStyle w:val="af0"/>
        <w:jc w:val="right"/>
        <w:rPr>
          <w:sz w:val="24"/>
          <w:szCs w:val="24"/>
        </w:rPr>
      </w:pPr>
      <w:r>
        <w:rPr>
          <w:sz w:val="24"/>
          <w:szCs w:val="24"/>
        </w:rPr>
        <w:t xml:space="preserve">                                                        пятого  созыва от  20.04.2020  № 4</w:t>
      </w:r>
    </w:p>
    <w:p w:rsidR="00F16CAA" w:rsidRDefault="00F16CAA" w:rsidP="00F16CAA">
      <w:pPr>
        <w:pStyle w:val="af0"/>
        <w:jc w:val="right"/>
        <w:rPr>
          <w:sz w:val="24"/>
          <w:szCs w:val="24"/>
        </w:rPr>
      </w:pPr>
    </w:p>
    <w:p w:rsidR="00F16CAA" w:rsidRDefault="00F16CAA" w:rsidP="00F16CAA">
      <w:pPr>
        <w:pStyle w:val="af0"/>
        <w:rPr>
          <w:b w:val="0"/>
          <w:sz w:val="24"/>
          <w:szCs w:val="24"/>
        </w:rPr>
      </w:pPr>
    </w:p>
    <w:p w:rsidR="00F16CAA" w:rsidRDefault="00F16CAA" w:rsidP="00F16CAA">
      <w:pPr>
        <w:pStyle w:val="af0"/>
        <w:rPr>
          <w:b w:val="0"/>
          <w:sz w:val="24"/>
          <w:szCs w:val="24"/>
        </w:rPr>
      </w:pPr>
      <w:r>
        <w:rPr>
          <w:b w:val="0"/>
          <w:sz w:val="24"/>
          <w:szCs w:val="24"/>
        </w:rPr>
        <w:t xml:space="preserve">Кассовое исполнение по источникам финансирования дефицита местного бюджета за 2019 год по кодам </w:t>
      </w:r>
      <w:proofErr w:type="gramStart"/>
      <w:r>
        <w:rPr>
          <w:b w:val="0"/>
          <w:sz w:val="24"/>
          <w:szCs w:val="24"/>
        </w:rPr>
        <w:t>классификации источников финансирования дефицитов бюджетов</w:t>
      </w:r>
      <w:proofErr w:type="gramEnd"/>
    </w:p>
    <w:p w:rsidR="00F16CAA" w:rsidRDefault="00F16CAA" w:rsidP="00F16CAA">
      <w:pPr>
        <w:pStyle w:val="af0"/>
        <w:rPr>
          <w:b w:val="0"/>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11"/>
        <w:gridCol w:w="4822"/>
        <w:gridCol w:w="1702"/>
      </w:tblGrid>
      <w:tr w:rsidR="00F16CAA" w:rsidTr="00F16CAA">
        <w:tc>
          <w:tcPr>
            <w:tcW w:w="3510"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sz w:val="24"/>
                <w:szCs w:val="24"/>
              </w:rPr>
            </w:pPr>
            <w:r>
              <w:rPr>
                <w:sz w:val="24"/>
                <w:szCs w:val="24"/>
              </w:rPr>
              <w:t>Код бюджетной классификации Российской Федерации</w:t>
            </w:r>
          </w:p>
        </w:tc>
        <w:tc>
          <w:tcPr>
            <w:tcW w:w="4820"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sz w:val="24"/>
                <w:szCs w:val="24"/>
              </w:rPr>
            </w:pPr>
            <w:r>
              <w:rPr>
                <w:sz w:val="24"/>
                <w:szCs w:val="24"/>
              </w:rPr>
              <w:t xml:space="preserve">Наименование </w:t>
            </w:r>
            <w:proofErr w:type="gramStart"/>
            <w:r>
              <w:rPr>
                <w:sz w:val="24"/>
                <w:szCs w:val="24"/>
              </w:rPr>
              <w:t>кода классификации источников финансирования дефицитов бюджетов</w:t>
            </w:r>
            <w:proofErr w:type="gramEnd"/>
          </w:p>
        </w:tc>
        <w:tc>
          <w:tcPr>
            <w:tcW w:w="170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sz w:val="24"/>
                <w:szCs w:val="24"/>
              </w:rPr>
            </w:pPr>
            <w:r>
              <w:rPr>
                <w:sz w:val="24"/>
                <w:szCs w:val="24"/>
              </w:rPr>
              <w:t xml:space="preserve">Кассовое исполнение </w:t>
            </w:r>
            <w:proofErr w:type="spellStart"/>
            <w:r>
              <w:rPr>
                <w:sz w:val="24"/>
                <w:szCs w:val="24"/>
              </w:rPr>
              <w:t>тыс</w:t>
            </w:r>
            <w:proofErr w:type="gramStart"/>
            <w:r>
              <w:rPr>
                <w:sz w:val="24"/>
                <w:szCs w:val="24"/>
              </w:rPr>
              <w:t>.р</w:t>
            </w:r>
            <w:proofErr w:type="gramEnd"/>
            <w:r>
              <w:rPr>
                <w:sz w:val="24"/>
                <w:szCs w:val="24"/>
              </w:rPr>
              <w:t>уб</w:t>
            </w:r>
            <w:proofErr w:type="spellEnd"/>
          </w:p>
        </w:tc>
      </w:tr>
      <w:tr w:rsidR="00F16CAA" w:rsidTr="00F16CAA">
        <w:tc>
          <w:tcPr>
            <w:tcW w:w="3510"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 xml:space="preserve">       1</w:t>
            </w:r>
          </w:p>
        </w:tc>
        <w:tc>
          <w:tcPr>
            <w:tcW w:w="4820"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 xml:space="preserve">                        2</w:t>
            </w:r>
          </w:p>
        </w:tc>
        <w:tc>
          <w:tcPr>
            <w:tcW w:w="170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 xml:space="preserve">       3</w:t>
            </w:r>
          </w:p>
        </w:tc>
      </w:tr>
      <w:tr w:rsidR="00F16CAA" w:rsidTr="00F16CAA">
        <w:tc>
          <w:tcPr>
            <w:tcW w:w="3510" w:type="dxa"/>
            <w:tcBorders>
              <w:top w:val="single" w:sz="4" w:space="0" w:color="auto"/>
              <w:left w:val="single" w:sz="4" w:space="0" w:color="auto"/>
              <w:bottom w:val="single" w:sz="4" w:space="0" w:color="auto"/>
              <w:right w:val="single" w:sz="4" w:space="0" w:color="auto"/>
            </w:tcBorders>
            <w:vAlign w:val="center"/>
            <w:hideMark/>
          </w:tcPr>
          <w:p w:rsidR="00F16CAA" w:rsidRDefault="00F16CAA">
            <w:pPr>
              <w:pStyle w:val="af0"/>
              <w:spacing w:line="276" w:lineRule="auto"/>
              <w:rPr>
                <w:b w:val="0"/>
                <w:sz w:val="24"/>
                <w:szCs w:val="24"/>
              </w:rPr>
            </w:pPr>
            <w:r>
              <w:rPr>
                <w:b w:val="0"/>
                <w:sz w:val="24"/>
                <w:szCs w:val="24"/>
              </w:rPr>
              <w:t> </w:t>
            </w:r>
          </w:p>
        </w:tc>
        <w:tc>
          <w:tcPr>
            <w:tcW w:w="4820" w:type="dxa"/>
            <w:tcBorders>
              <w:top w:val="single" w:sz="4" w:space="0" w:color="auto"/>
              <w:left w:val="single" w:sz="4" w:space="0" w:color="auto"/>
              <w:bottom w:val="single" w:sz="4" w:space="0" w:color="auto"/>
              <w:right w:val="single" w:sz="4" w:space="0" w:color="auto"/>
            </w:tcBorders>
            <w:vAlign w:val="center"/>
            <w:hideMark/>
          </w:tcPr>
          <w:p w:rsidR="00F16CAA" w:rsidRDefault="00F16CAA">
            <w:pPr>
              <w:pStyle w:val="af0"/>
              <w:spacing w:line="276" w:lineRule="auto"/>
              <w:rPr>
                <w:b w:val="0"/>
                <w:sz w:val="24"/>
                <w:szCs w:val="24"/>
              </w:rPr>
            </w:pPr>
            <w:r>
              <w:rPr>
                <w:b w:val="0"/>
                <w:sz w:val="24"/>
                <w:szCs w:val="24"/>
              </w:rPr>
              <w:t>Источники финансирования дефицита бюджетов – всего</w:t>
            </w:r>
          </w:p>
        </w:tc>
        <w:tc>
          <w:tcPr>
            <w:tcW w:w="1701" w:type="dxa"/>
            <w:tcBorders>
              <w:top w:val="single" w:sz="4" w:space="0" w:color="auto"/>
              <w:left w:val="single" w:sz="4" w:space="0" w:color="auto"/>
              <w:bottom w:val="single" w:sz="4" w:space="0" w:color="auto"/>
              <w:right w:val="single" w:sz="4" w:space="0" w:color="auto"/>
            </w:tcBorders>
            <w:vAlign w:val="bottom"/>
            <w:hideMark/>
          </w:tcPr>
          <w:p w:rsidR="00F16CAA" w:rsidRDefault="00F16CAA">
            <w:pPr>
              <w:jc w:val="center"/>
              <w:rPr>
                <w:rFonts w:ascii="Times New Roman" w:hAnsi="Times New Roman"/>
                <w:sz w:val="24"/>
                <w:szCs w:val="24"/>
              </w:rPr>
            </w:pPr>
            <w:r>
              <w:rPr>
                <w:rFonts w:ascii="Times New Roman" w:hAnsi="Times New Roman"/>
                <w:sz w:val="24"/>
                <w:szCs w:val="24"/>
              </w:rPr>
              <w:t>-294,7</w:t>
            </w:r>
          </w:p>
        </w:tc>
      </w:tr>
      <w:tr w:rsidR="00F16CAA" w:rsidTr="00F16CAA">
        <w:trPr>
          <w:trHeight w:val="747"/>
        </w:trPr>
        <w:tc>
          <w:tcPr>
            <w:tcW w:w="3510" w:type="dxa"/>
            <w:tcBorders>
              <w:top w:val="single" w:sz="4" w:space="0" w:color="auto"/>
              <w:left w:val="single" w:sz="4" w:space="0" w:color="auto"/>
              <w:bottom w:val="single" w:sz="4" w:space="0" w:color="auto"/>
              <w:right w:val="single" w:sz="4" w:space="0" w:color="auto"/>
            </w:tcBorders>
            <w:vAlign w:val="center"/>
            <w:hideMark/>
          </w:tcPr>
          <w:p w:rsidR="00F16CAA" w:rsidRDefault="00F16CAA">
            <w:pPr>
              <w:pStyle w:val="af0"/>
              <w:spacing w:line="276" w:lineRule="auto"/>
              <w:rPr>
                <w:b w:val="0"/>
                <w:sz w:val="24"/>
                <w:szCs w:val="24"/>
              </w:rPr>
            </w:pPr>
            <w:r>
              <w:rPr>
                <w:b w:val="0"/>
                <w:sz w:val="24"/>
                <w:szCs w:val="24"/>
              </w:rPr>
              <w:t>55500001000000000000 000</w:t>
            </w:r>
          </w:p>
        </w:tc>
        <w:tc>
          <w:tcPr>
            <w:tcW w:w="4820" w:type="dxa"/>
            <w:tcBorders>
              <w:top w:val="single" w:sz="4" w:space="0" w:color="auto"/>
              <w:left w:val="single" w:sz="4" w:space="0" w:color="auto"/>
              <w:bottom w:val="single" w:sz="4" w:space="0" w:color="auto"/>
              <w:right w:val="single" w:sz="4" w:space="0" w:color="auto"/>
            </w:tcBorders>
            <w:vAlign w:val="center"/>
            <w:hideMark/>
          </w:tcPr>
          <w:p w:rsidR="00F16CAA" w:rsidRDefault="00F16CAA">
            <w:pPr>
              <w:pStyle w:val="af0"/>
              <w:spacing w:line="276" w:lineRule="auto"/>
              <w:jc w:val="left"/>
              <w:rPr>
                <w:b w:val="0"/>
                <w:sz w:val="24"/>
                <w:szCs w:val="24"/>
              </w:rPr>
            </w:pPr>
            <w:r>
              <w:rPr>
                <w:b w:val="0"/>
                <w:sz w:val="24"/>
                <w:szCs w:val="24"/>
              </w:rPr>
              <w:t>Источники внутреннего финансирования бюджетов</w:t>
            </w:r>
          </w:p>
        </w:tc>
        <w:tc>
          <w:tcPr>
            <w:tcW w:w="1701" w:type="dxa"/>
            <w:tcBorders>
              <w:top w:val="single" w:sz="4" w:space="0" w:color="auto"/>
              <w:left w:val="single" w:sz="4" w:space="0" w:color="auto"/>
              <w:bottom w:val="single" w:sz="4" w:space="0" w:color="auto"/>
              <w:right w:val="single" w:sz="4" w:space="0" w:color="auto"/>
            </w:tcBorders>
            <w:vAlign w:val="bottom"/>
            <w:hideMark/>
          </w:tcPr>
          <w:p w:rsidR="00F16CAA" w:rsidRDefault="00F16CAA">
            <w:pPr>
              <w:jc w:val="center"/>
              <w:rPr>
                <w:rFonts w:ascii="Times New Roman" w:hAnsi="Times New Roman"/>
                <w:sz w:val="24"/>
                <w:szCs w:val="24"/>
              </w:rPr>
            </w:pPr>
            <w:r>
              <w:rPr>
                <w:rFonts w:ascii="Times New Roman" w:hAnsi="Times New Roman"/>
                <w:sz w:val="24"/>
                <w:szCs w:val="24"/>
              </w:rPr>
              <w:t>-294,7</w:t>
            </w:r>
          </w:p>
        </w:tc>
      </w:tr>
      <w:tr w:rsidR="00F16CAA" w:rsidTr="00F16CAA">
        <w:tc>
          <w:tcPr>
            <w:tcW w:w="3510" w:type="dxa"/>
            <w:tcBorders>
              <w:top w:val="single" w:sz="4" w:space="0" w:color="auto"/>
              <w:left w:val="single" w:sz="4" w:space="0" w:color="auto"/>
              <w:bottom w:val="single" w:sz="4" w:space="0" w:color="auto"/>
              <w:right w:val="single" w:sz="4" w:space="0" w:color="auto"/>
            </w:tcBorders>
            <w:vAlign w:val="center"/>
            <w:hideMark/>
          </w:tcPr>
          <w:p w:rsidR="00F16CAA" w:rsidRDefault="00F16CAA">
            <w:pPr>
              <w:pStyle w:val="af0"/>
              <w:spacing w:line="276" w:lineRule="auto"/>
              <w:rPr>
                <w:b w:val="0"/>
                <w:sz w:val="24"/>
                <w:szCs w:val="24"/>
              </w:rPr>
            </w:pPr>
            <w:r>
              <w:rPr>
                <w:b w:val="0"/>
                <w:sz w:val="24"/>
                <w:szCs w:val="24"/>
              </w:rPr>
              <w:t>55500001050000000000 000</w:t>
            </w:r>
          </w:p>
        </w:tc>
        <w:tc>
          <w:tcPr>
            <w:tcW w:w="4820" w:type="dxa"/>
            <w:tcBorders>
              <w:top w:val="single" w:sz="4" w:space="0" w:color="auto"/>
              <w:left w:val="single" w:sz="4" w:space="0" w:color="auto"/>
              <w:bottom w:val="single" w:sz="4" w:space="0" w:color="auto"/>
              <w:right w:val="single" w:sz="4" w:space="0" w:color="auto"/>
            </w:tcBorders>
            <w:vAlign w:val="center"/>
            <w:hideMark/>
          </w:tcPr>
          <w:p w:rsidR="00F16CAA" w:rsidRDefault="00F16CAA">
            <w:pPr>
              <w:pStyle w:val="af0"/>
              <w:spacing w:line="276" w:lineRule="auto"/>
              <w:jc w:val="left"/>
              <w:rPr>
                <w:b w:val="0"/>
                <w:sz w:val="24"/>
                <w:szCs w:val="24"/>
              </w:rPr>
            </w:pPr>
            <w:r>
              <w:rPr>
                <w:b w:val="0"/>
                <w:sz w:val="24"/>
                <w:szCs w:val="24"/>
              </w:rPr>
              <w:t>Изменение остатков средств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F16CAA" w:rsidRDefault="00F16CAA">
            <w:pPr>
              <w:pStyle w:val="af0"/>
              <w:spacing w:line="276" w:lineRule="auto"/>
              <w:rPr>
                <w:b w:val="0"/>
                <w:sz w:val="24"/>
                <w:szCs w:val="24"/>
              </w:rPr>
            </w:pPr>
            <w:r>
              <w:rPr>
                <w:b w:val="0"/>
                <w:sz w:val="24"/>
                <w:szCs w:val="24"/>
              </w:rPr>
              <w:t>-294,7</w:t>
            </w:r>
          </w:p>
        </w:tc>
      </w:tr>
      <w:tr w:rsidR="00F16CAA" w:rsidTr="00F16CAA">
        <w:tc>
          <w:tcPr>
            <w:tcW w:w="3510" w:type="dxa"/>
            <w:tcBorders>
              <w:top w:val="single" w:sz="4" w:space="0" w:color="auto"/>
              <w:left w:val="single" w:sz="4" w:space="0" w:color="auto"/>
              <w:bottom w:val="single" w:sz="4" w:space="0" w:color="auto"/>
              <w:right w:val="single" w:sz="4" w:space="0" w:color="auto"/>
            </w:tcBorders>
            <w:vAlign w:val="center"/>
            <w:hideMark/>
          </w:tcPr>
          <w:p w:rsidR="00F16CAA" w:rsidRDefault="00F16CAA">
            <w:pPr>
              <w:pStyle w:val="af0"/>
              <w:spacing w:line="276" w:lineRule="auto"/>
              <w:rPr>
                <w:b w:val="0"/>
                <w:sz w:val="24"/>
                <w:szCs w:val="24"/>
              </w:rPr>
            </w:pPr>
            <w:r>
              <w:rPr>
                <w:b w:val="0"/>
                <w:sz w:val="24"/>
                <w:szCs w:val="24"/>
              </w:rPr>
              <w:t>55500001050000000000500</w:t>
            </w:r>
          </w:p>
        </w:tc>
        <w:tc>
          <w:tcPr>
            <w:tcW w:w="4820" w:type="dxa"/>
            <w:tcBorders>
              <w:top w:val="single" w:sz="4" w:space="0" w:color="auto"/>
              <w:left w:val="single" w:sz="4" w:space="0" w:color="auto"/>
              <w:bottom w:val="single" w:sz="4" w:space="0" w:color="auto"/>
              <w:right w:val="single" w:sz="4" w:space="0" w:color="auto"/>
            </w:tcBorders>
            <w:vAlign w:val="center"/>
            <w:hideMark/>
          </w:tcPr>
          <w:p w:rsidR="00F16CAA" w:rsidRDefault="00F16CAA">
            <w:pPr>
              <w:pStyle w:val="af0"/>
              <w:spacing w:line="276" w:lineRule="auto"/>
              <w:jc w:val="left"/>
              <w:rPr>
                <w:b w:val="0"/>
                <w:sz w:val="24"/>
                <w:szCs w:val="24"/>
              </w:rPr>
            </w:pPr>
            <w:r>
              <w:rPr>
                <w:b w:val="0"/>
                <w:sz w:val="24"/>
                <w:szCs w:val="24"/>
              </w:rPr>
              <w:t>Увеличение остатков средств бюджетов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F16CAA" w:rsidRDefault="00F16CAA">
            <w:pPr>
              <w:pStyle w:val="af0"/>
              <w:spacing w:line="276" w:lineRule="auto"/>
              <w:rPr>
                <w:b w:val="0"/>
                <w:sz w:val="24"/>
                <w:szCs w:val="24"/>
              </w:rPr>
            </w:pPr>
            <w:r>
              <w:rPr>
                <w:b w:val="0"/>
                <w:sz w:val="24"/>
                <w:szCs w:val="24"/>
              </w:rPr>
              <w:t>-4698,6</w:t>
            </w:r>
          </w:p>
        </w:tc>
      </w:tr>
      <w:tr w:rsidR="00F16CAA" w:rsidTr="00F16CAA">
        <w:tc>
          <w:tcPr>
            <w:tcW w:w="3510" w:type="dxa"/>
            <w:tcBorders>
              <w:top w:val="single" w:sz="4" w:space="0" w:color="auto"/>
              <w:left w:val="single" w:sz="4" w:space="0" w:color="auto"/>
              <w:bottom w:val="single" w:sz="4" w:space="0" w:color="auto"/>
              <w:right w:val="single" w:sz="4" w:space="0" w:color="auto"/>
            </w:tcBorders>
            <w:vAlign w:val="center"/>
            <w:hideMark/>
          </w:tcPr>
          <w:p w:rsidR="00F16CAA" w:rsidRDefault="00F16CAA">
            <w:pPr>
              <w:pStyle w:val="af0"/>
              <w:spacing w:line="276" w:lineRule="auto"/>
              <w:rPr>
                <w:b w:val="0"/>
                <w:sz w:val="24"/>
                <w:szCs w:val="24"/>
              </w:rPr>
            </w:pPr>
            <w:r>
              <w:rPr>
                <w:b w:val="0"/>
                <w:sz w:val="24"/>
                <w:szCs w:val="24"/>
              </w:rPr>
              <w:t>55500001050201100000510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F16CAA" w:rsidRDefault="00F16CAA">
            <w:pPr>
              <w:pStyle w:val="af0"/>
              <w:spacing w:line="276" w:lineRule="auto"/>
              <w:jc w:val="left"/>
              <w:rPr>
                <w:b w:val="0"/>
                <w:sz w:val="24"/>
                <w:szCs w:val="24"/>
              </w:rPr>
            </w:pPr>
            <w:r>
              <w:rPr>
                <w:b w:val="0"/>
                <w:sz w:val="24"/>
                <w:szCs w:val="24"/>
              </w:rPr>
              <w:t>Увеличение прочих остатков денежных средств бюджетов поселений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F16CAA" w:rsidRDefault="00F16CAA">
            <w:pPr>
              <w:pStyle w:val="af0"/>
              <w:spacing w:line="276" w:lineRule="auto"/>
              <w:rPr>
                <w:b w:val="0"/>
                <w:sz w:val="24"/>
                <w:szCs w:val="24"/>
              </w:rPr>
            </w:pPr>
            <w:r>
              <w:rPr>
                <w:b w:val="0"/>
                <w:sz w:val="24"/>
                <w:szCs w:val="24"/>
              </w:rPr>
              <w:t>-4698,6</w:t>
            </w:r>
          </w:p>
        </w:tc>
      </w:tr>
      <w:tr w:rsidR="00F16CAA" w:rsidTr="00F16CAA">
        <w:tc>
          <w:tcPr>
            <w:tcW w:w="3510" w:type="dxa"/>
            <w:tcBorders>
              <w:top w:val="single" w:sz="4" w:space="0" w:color="auto"/>
              <w:left w:val="single" w:sz="4" w:space="0" w:color="auto"/>
              <w:bottom w:val="single" w:sz="4" w:space="0" w:color="auto"/>
              <w:right w:val="single" w:sz="4" w:space="0" w:color="auto"/>
            </w:tcBorders>
            <w:vAlign w:val="center"/>
            <w:hideMark/>
          </w:tcPr>
          <w:p w:rsidR="00F16CAA" w:rsidRDefault="00F16CAA">
            <w:pPr>
              <w:pStyle w:val="af0"/>
              <w:spacing w:line="276" w:lineRule="auto"/>
              <w:rPr>
                <w:b w:val="0"/>
                <w:sz w:val="24"/>
                <w:szCs w:val="24"/>
              </w:rPr>
            </w:pPr>
            <w:r>
              <w:rPr>
                <w:b w:val="0"/>
                <w:sz w:val="24"/>
                <w:szCs w:val="24"/>
              </w:rPr>
              <w:t>55500001050000000000600</w:t>
            </w:r>
          </w:p>
        </w:tc>
        <w:tc>
          <w:tcPr>
            <w:tcW w:w="4820" w:type="dxa"/>
            <w:tcBorders>
              <w:top w:val="single" w:sz="4" w:space="0" w:color="auto"/>
              <w:left w:val="single" w:sz="4" w:space="0" w:color="auto"/>
              <w:bottom w:val="single" w:sz="4" w:space="0" w:color="auto"/>
              <w:right w:val="single" w:sz="4" w:space="0" w:color="auto"/>
            </w:tcBorders>
            <w:vAlign w:val="center"/>
            <w:hideMark/>
          </w:tcPr>
          <w:p w:rsidR="00F16CAA" w:rsidRDefault="00F16CAA">
            <w:pPr>
              <w:pStyle w:val="af0"/>
              <w:spacing w:line="276" w:lineRule="auto"/>
              <w:jc w:val="left"/>
              <w:rPr>
                <w:b w:val="0"/>
                <w:sz w:val="24"/>
                <w:szCs w:val="24"/>
              </w:rPr>
            </w:pPr>
            <w:r>
              <w:rPr>
                <w:b w:val="0"/>
                <w:sz w:val="24"/>
                <w:szCs w:val="24"/>
              </w:rPr>
              <w:t>Уменьшение остатков средств бюджетов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F16CAA" w:rsidRDefault="00F16CAA">
            <w:pPr>
              <w:pStyle w:val="af0"/>
              <w:spacing w:line="276" w:lineRule="auto"/>
              <w:rPr>
                <w:b w:val="0"/>
                <w:sz w:val="24"/>
                <w:szCs w:val="24"/>
              </w:rPr>
            </w:pPr>
            <w:r>
              <w:rPr>
                <w:b w:val="0"/>
                <w:sz w:val="24"/>
                <w:szCs w:val="24"/>
              </w:rPr>
              <w:t>4380,5</w:t>
            </w:r>
          </w:p>
        </w:tc>
      </w:tr>
      <w:tr w:rsidR="00F16CAA" w:rsidTr="00F16CAA">
        <w:tc>
          <w:tcPr>
            <w:tcW w:w="3510" w:type="dxa"/>
            <w:tcBorders>
              <w:top w:val="single" w:sz="4" w:space="0" w:color="auto"/>
              <w:left w:val="single" w:sz="4" w:space="0" w:color="auto"/>
              <w:bottom w:val="single" w:sz="4" w:space="0" w:color="auto"/>
              <w:right w:val="single" w:sz="4" w:space="0" w:color="auto"/>
            </w:tcBorders>
            <w:vAlign w:val="center"/>
            <w:hideMark/>
          </w:tcPr>
          <w:p w:rsidR="00F16CAA" w:rsidRDefault="00F16CAA">
            <w:pPr>
              <w:pStyle w:val="af0"/>
              <w:spacing w:line="276" w:lineRule="auto"/>
              <w:rPr>
                <w:b w:val="0"/>
                <w:sz w:val="24"/>
                <w:szCs w:val="24"/>
              </w:rPr>
            </w:pPr>
            <w:r>
              <w:rPr>
                <w:b w:val="0"/>
                <w:sz w:val="24"/>
                <w:szCs w:val="24"/>
              </w:rPr>
              <w:t>55500001050201100000 610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F16CAA" w:rsidRDefault="00F16CAA">
            <w:pPr>
              <w:pStyle w:val="af0"/>
              <w:spacing w:line="276" w:lineRule="auto"/>
              <w:jc w:val="left"/>
              <w:rPr>
                <w:b w:val="0"/>
                <w:sz w:val="24"/>
                <w:szCs w:val="24"/>
              </w:rPr>
            </w:pPr>
            <w:r>
              <w:rPr>
                <w:b w:val="0"/>
                <w:sz w:val="24"/>
                <w:szCs w:val="24"/>
              </w:rPr>
              <w:t>Уменьшение прочих остатков денежных средств бюджетов поселений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F16CAA" w:rsidRDefault="00F16CAA">
            <w:pPr>
              <w:pStyle w:val="af0"/>
              <w:spacing w:line="276" w:lineRule="auto"/>
              <w:rPr>
                <w:b w:val="0"/>
                <w:sz w:val="24"/>
                <w:szCs w:val="24"/>
              </w:rPr>
            </w:pPr>
            <w:r>
              <w:rPr>
                <w:b w:val="0"/>
                <w:sz w:val="24"/>
                <w:szCs w:val="24"/>
              </w:rPr>
              <w:t>4380,5</w:t>
            </w:r>
          </w:p>
        </w:tc>
      </w:tr>
    </w:tbl>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rPr>
          <w:b w:val="0"/>
        </w:rPr>
      </w:pPr>
    </w:p>
    <w:p w:rsidR="00F16CAA" w:rsidRDefault="00F16CAA" w:rsidP="00F16CAA">
      <w:pPr>
        <w:pStyle w:val="af0"/>
        <w:jc w:val="right"/>
        <w:rPr>
          <w:sz w:val="24"/>
          <w:szCs w:val="24"/>
        </w:rPr>
      </w:pPr>
      <w:r>
        <w:t xml:space="preserve">                                                           </w:t>
      </w:r>
      <w:r>
        <w:rPr>
          <w:sz w:val="24"/>
          <w:szCs w:val="24"/>
        </w:rPr>
        <w:t>Приложение 6 к решению 59-й сессии</w:t>
      </w:r>
    </w:p>
    <w:p w:rsidR="00F16CAA" w:rsidRDefault="00F16CAA" w:rsidP="00F16CAA">
      <w:pPr>
        <w:pStyle w:val="af0"/>
        <w:jc w:val="right"/>
        <w:rPr>
          <w:sz w:val="24"/>
          <w:szCs w:val="24"/>
        </w:rPr>
      </w:pPr>
      <w:r>
        <w:rPr>
          <w:sz w:val="24"/>
          <w:szCs w:val="24"/>
        </w:rPr>
        <w:t xml:space="preserve">                                                           Совета депутатов Федоровского сельсовета </w:t>
      </w:r>
    </w:p>
    <w:p w:rsidR="00F16CAA" w:rsidRDefault="00F16CAA" w:rsidP="00F16CAA">
      <w:pPr>
        <w:pStyle w:val="af0"/>
        <w:jc w:val="right"/>
        <w:rPr>
          <w:sz w:val="24"/>
          <w:szCs w:val="24"/>
        </w:rPr>
      </w:pPr>
      <w:r>
        <w:rPr>
          <w:sz w:val="24"/>
          <w:szCs w:val="24"/>
        </w:rPr>
        <w:t xml:space="preserve">                                                           Северного района  Новосибирской области </w:t>
      </w:r>
    </w:p>
    <w:p w:rsidR="00F16CAA" w:rsidRDefault="00F16CAA" w:rsidP="00F16CAA">
      <w:pPr>
        <w:pStyle w:val="af0"/>
        <w:jc w:val="right"/>
        <w:rPr>
          <w:sz w:val="24"/>
          <w:szCs w:val="24"/>
        </w:rPr>
      </w:pPr>
      <w:r>
        <w:rPr>
          <w:sz w:val="24"/>
          <w:szCs w:val="24"/>
        </w:rPr>
        <w:t xml:space="preserve">                                                         пятого  созыва от  20.04.2020  № 4</w:t>
      </w:r>
    </w:p>
    <w:p w:rsidR="00F16CAA" w:rsidRDefault="00F16CAA" w:rsidP="00F16CAA">
      <w:pPr>
        <w:pStyle w:val="af0"/>
        <w:jc w:val="right"/>
        <w:rPr>
          <w:sz w:val="24"/>
          <w:szCs w:val="24"/>
        </w:rPr>
      </w:pPr>
    </w:p>
    <w:p w:rsidR="00F16CAA" w:rsidRDefault="00F16CAA" w:rsidP="00F16CAA">
      <w:pPr>
        <w:pStyle w:val="af0"/>
        <w:rPr>
          <w:b w:val="0"/>
          <w:sz w:val="24"/>
          <w:szCs w:val="24"/>
        </w:rPr>
      </w:pPr>
    </w:p>
    <w:p w:rsidR="00F16CAA" w:rsidRDefault="00F16CAA" w:rsidP="00F16CAA">
      <w:pPr>
        <w:pStyle w:val="af0"/>
        <w:rPr>
          <w:b w:val="0"/>
          <w:sz w:val="24"/>
          <w:szCs w:val="24"/>
        </w:rPr>
      </w:pPr>
      <w:r>
        <w:rPr>
          <w:b w:val="0"/>
          <w:sz w:val="24"/>
          <w:szCs w:val="24"/>
        </w:rPr>
        <w:t xml:space="preserve">Кассовое исполнение по источникам финансирования дефицита местного бюджета за 2019 год по кодам групп, подгрупп, статей, видов </w:t>
      </w:r>
      <w:proofErr w:type="gramStart"/>
      <w:r>
        <w:rPr>
          <w:b w:val="0"/>
          <w:sz w:val="24"/>
          <w:szCs w:val="24"/>
        </w:rPr>
        <w:t>источников финансирования дефицитов бюджетов классификации операций сектора государственного</w:t>
      </w:r>
      <w:proofErr w:type="gramEnd"/>
      <w:r>
        <w:rPr>
          <w:b w:val="0"/>
          <w:sz w:val="24"/>
          <w:szCs w:val="24"/>
        </w:rPr>
        <w:t xml:space="preserve"> управления, относящихся к источникам финансирования дефицитов бюджетов</w:t>
      </w:r>
    </w:p>
    <w:p w:rsidR="00F16CAA" w:rsidRDefault="00F16CAA" w:rsidP="00F16CAA">
      <w:pPr>
        <w:pStyle w:val="af0"/>
        <w:rPr>
          <w:b w:val="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28"/>
        <w:gridCol w:w="5105"/>
        <w:gridCol w:w="1702"/>
      </w:tblGrid>
      <w:tr w:rsidR="00F16CAA" w:rsidTr="00F16CAA">
        <w:tc>
          <w:tcPr>
            <w:tcW w:w="3227"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sz w:val="24"/>
                <w:szCs w:val="24"/>
              </w:rPr>
            </w:pPr>
            <w:r>
              <w:rPr>
                <w:sz w:val="24"/>
                <w:szCs w:val="24"/>
              </w:rPr>
              <w:t>Код бюджетной классификации Российской Федерации</w:t>
            </w:r>
          </w:p>
        </w:tc>
        <w:tc>
          <w:tcPr>
            <w:tcW w:w="510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sz w:val="24"/>
                <w:szCs w:val="24"/>
              </w:rPr>
            </w:pPr>
            <w:r>
              <w:rPr>
                <w:sz w:val="24"/>
                <w:szCs w:val="24"/>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170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sz w:val="24"/>
                <w:szCs w:val="24"/>
              </w:rPr>
            </w:pPr>
            <w:r>
              <w:rPr>
                <w:sz w:val="24"/>
                <w:szCs w:val="24"/>
              </w:rPr>
              <w:t xml:space="preserve">Кассовое исполнение </w:t>
            </w:r>
            <w:proofErr w:type="spellStart"/>
            <w:r>
              <w:rPr>
                <w:sz w:val="24"/>
                <w:szCs w:val="24"/>
              </w:rPr>
              <w:t>тыс</w:t>
            </w:r>
            <w:proofErr w:type="gramStart"/>
            <w:r>
              <w:rPr>
                <w:sz w:val="24"/>
                <w:szCs w:val="24"/>
              </w:rPr>
              <w:t>.р</w:t>
            </w:r>
            <w:proofErr w:type="gramEnd"/>
            <w:r>
              <w:rPr>
                <w:sz w:val="24"/>
                <w:szCs w:val="24"/>
              </w:rPr>
              <w:t>уб</w:t>
            </w:r>
            <w:proofErr w:type="spellEnd"/>
          </w:p>
        </w:tc>
      </w:tr>
      <w:tr w:rsidR="00F16CAA" w:rsidTr="00F16CAA">
        <w:tc>
          <w:tcPr>
            <w:tcW w:w="3227"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 xml:space="preserve">       1</w:t>
            </w:r>
          </w:p>
        </w:tc>
        <w:tc>
          <w:tcPr>
            <w:tcW w:w="5103"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 xml:space="preserve">                        2</w:t>
            </w:r>
          </w:p>
        </w:tc>
        <w:tc>
          <w:tcPr>
            <w:tcW w:w="1701" w:type="dxa"/>
            <w:tcBorders>
              <w:top w:val="single" w:sz="4" w:space="0" w:color="auto"/>
              <w:left w:val="single" w:sz="4" w:space="0" w:color="auto"/>
              <w:bottom w:val="single" w:sz="4" w:space="0" w:color="auto"/>
              <w:right w:val="single" w:sz="4" w:space="0" w:color="auto"/>
            </w:tcBorders>
            <w:hideMark/>
          </w:tcPr>
          <w:p w:rsidR="00F16CAA" w:rsidRDefault="00F16CAA">
            <w:pPr>
              <w:pStyle w:val="af0"/>
              <w:spacing w:line="276" w:lineRule="auto"/>
              <w:rPr>
                <w:b w:val="0"/>
                <w:sz w:val="24"/>
                <w:szCs w:val="24"/>
              </w:rPr>
            </w:pPr>
            <w:r>
              <w:rPr>
                <w:b w:val="0"/>
                <w:sz w:val="24"/>
                <w:szCs w:val="24"/>
              </w:rPr>
              <w:t xml:space="preserve">       3</w:t>
            </w:r>
          </w:p>
        </w:tc>
      </w:tr>
      <w:tr w:rsidR="00F16CAA" w:rsidTr="00F16CAA">
        <w:tc>
          <w:tcPr>
            <w:tcW w:w="3227" w:type="dxa"/>
            <w:tcBorders>
              <w:top w:val="single" w:sz="4" w:space="0" w:color="auto"/>
              <w:left w:val="single" w:sz="4" w:space="0" w:color="auto"/>
              <w:bottom w:val="single" w:sz="4" w:space="0" w:color="auto"/>
              <w:right w:val="single" w:sz="4" w:space="0" w:color="auto"/>
            </w:tcBorders>
            <w:vAlign w:val="center"/>
            <w:hideMark/>
          </w:tcPr>
          <w:p w:rsidR="00F16CAA" w:rsidRDefault="00F16CAA">
            <w:pPr>
              <w:pStyle w:val="af0"/>
              <w:spacing w:line="276" w:lineRule="auto"/>
              <w:rPr>
                <w:b w:val="0"/>
                <w:sz w:val="24"/>
                <w:szCs w:val="24"/>
              </w:rPr>
            </w:pPr>
            <w:r>
              <w:rPr>
                <w:b w:val="0"/>
                <w:sz w:val="24"/>
                <w:szCs w:val="24"/>
              </w:rPr>
              <w:t> </w:t>
            </w:r>
          </w:p>
        </w:tc>
        <w:tc>
          <w:tcPr>
            <w:tcW w:w="5103" w:type="dxa"/>
            <w:tcBorders>
              <w:top w:val="single" w:sz="4" w:space="0" w:color="auto"/>
              <w:left w:val="single" w:sz="4" w:space="0" w:color="auto"/>
              <w:bottom w:val="single" w:sz="4" w:space="0" w:color="auto"/>
              <w:right w:val="single" w:sz="4" w:space="0" w:color="auto"/>
            </w:tcBorders>
            <w:vAlign w:val="center"/>
            <w:hideMark/>
          </w:tcPr>
          <w:p w:rsidR="00F16CAA" w:rsidRDefault="00F16CAA">
            <w:pPr>
              <w:pStyle w:val="af0"/>
              <w:spacing w:line="276" w:lineRule="auto"/>
              <w:jc w:val="left"/>
              <w:rPr>
                <w:b w:val="0"/>
                <w:sz w:val="24"/>
                <w:szCs w:val="24"/>
              </w:rPr>
            </w:pPr>
            <w:r>
              <w:rPr>
                <w:b w:val="0"/>
                <w:sz w:val="24"/>
                <w:szCs w:val="24"/>
              </w:rPr>
              <w:t>Источники финансирования дефицита бюджетов – всего</w:t>
            </w:r>
          </w:p>
        </w:tc>
        <w:tc>
          <w:tcPr>
            <w:tcW w:w="1701" w:type="dxa"/>
            <w:tcBorders>
              <w:top w:val="single" w:sz="4" w:space="0" w:color="auto"/>
              <w:left w:val="single" w:sz="4" w:space="0" w:color="auto"/>
              <w:bottom w:val="single" w:sz="4" w:space="0" w:color="auto"/>
              <w:right w:val="single" w:sz="4" w:space="0" w:color="auto"/>
            </w:tcBorders>
            <w:vAlign w:val="bottom"/>
            <w:hideMark/>
          </w:tcPr>
          <w:p w:rsidR="00F16CAA" w:rsidRDefault="00F16CAA">
            <w:pPr>
              <w:jc w:val="center"/>
              <w:rPr>
                <w:rFonts w:ascii="Times New Roman" w:hAnsi="Times New Roman"/>
                <w:sz w:val="24"/>
                <w:szCs w:val="24"/>
              </w:rPr>
            </w:pPr>
            <w:r>
              <w:rPr>
                <w:rFonts w:ascii="Times New Roman" w:hAnsi="Times New Roman"/>
                <w:sz w:val="24"/>
                <w:szCs w:val="24"/>
              </w:rPr>
              <w:t>-294,7</w:t>
            </w:r>
          </w:p>
        </w:tc>
      </w:tr>
      <w:tr w:rsidR="00F16CAA" w:rsidTr="00F16CAA">
        <w:tc>
          <w:tcPr>
            <w:tcW w:w="3227" w:type="dxa"/>
            <w:tcBorders>
              <w:top w:val="single" w:sz="4" w:space="0" w:color="auto"/>
              <w:left w:val="single" w:sz="4" w:space="0" w:color="auto"/>
              <w:bottom w:val="single" w:sz="4" w:space="0" w:color="auto"/>
              <w:right w:val="single" w:sz="4" w:space="0" w:color="auto"/>
            </w:tcBorders>
            <w:vAlign w:val="center"/>
            <w:hideMark/>
          </w:tcPr>
          <w:p w:rsidR="00F16CAA" w:rsidRDefault="00F16CAA">
            <w:pPr>
              <w:pStyle w:val="af0"/>
              <w:spacing w:line="276" w:lineRule="auto"/>
              <w:rPr>
                <w:b w:val="0"/>
                <w:sz w:val="24"/>
                <w:szCs w:val="24"/>
              </w:rPr>
            </w:pPr>
            <w:r>
              <w:rPr>
                <w:b w:val="0"/>
                <w:sz w:val="24"/>
                <w:szCs w:val="24"/>
              </w:rPr>
              <w:t>55500001000000000000 000</w:t>
            </w:r>
          </w:p>
        </w:tc>
        <w:tc>
          <w:tcPr>
            <w:tcW w:w="5103" w:type="dxa"/>
            <w:tcBorders>
              <w:top w:val="single" w:sz="4" w:space="0" w:color="auto"/>
              <w:left w:val="single" w:sz="4" w:space="0" w:color="auto"/>
              <w:bottom w:val="single" w:sz="4" w:space="0" w:color="auto"/>
              <w:right w:val="single" w:sz="4" w:space="0" w:color="auto"/>
            </w:tcBorders>
            <w:vAlign w:val="center"/>
            <w:hideMark/>
          </w:tcPr>
          <w:p w:rsidR="00F16CAA" w:rsidRDefault="00F16CAA">
            <w:pPr>
              <w:pStyle w:val="af0"/>
              <w:spacing w:line="276" w:lineRule="auto"/>
              <w:jc w:val="left"/>
              <w:rPr>
                <w:b w:val="0"/>
                <w:sz w:val="24"/>
                <w:szCs w:val="24"/>
              </w:rPr>
            </w:pPr>
            <w:r>
              <w:rPr>
                <w:b w:val="0"/>
                <w:sz w:val="24"/>
                <w:szCs w:val="24"/>
              </w:rPr>
              <w:t>Источники внутреннего финансирования бюджетов</w:t>
            </w:r>
          </w:p>
        </w:tc>
        <w:tc>
          <w:tcPr>
            <w:tcW w:w="1701" w:type="dxa"/>
            <w:tcBorders>
              <w:top w:val="single" w:sz="4" w:space="0" w:color="auto"/>
              <w:left w:val="single" w:sz="4" w:space="0" w:color="auto"/>
              <w:bottom w:val="single" w:sz="4" w:space="0" w:color="auto"/>
              <w:right w:val="single" w:sz="4" w:space="0" w:color="auto"/>
            </w:tcBorders>
            <w:vAlign w:val="bottom"/>
            <w:hideMark/>
          </w:tcPr>
          <w:p w:rsidR="00F16CAA" w:rsidRDefault="00F16CAA">
            <w:pPr>
              <w:jc w:val="center"/>
              <w:rPr>
                <w:rFonts w:ascii="Times New Roman" w:hAnsi="Times New Roman"/>
                <w:sz w:val="24"/>
                <w:szCs w:val="24"/>
              </w:rPr>
            </w:pPr>
            <w:r>
              <w:rPr>
                <w:rFonts w:ascii="Times New Roman" w:hAnsi="Times New Roman"/>
                <w:sz w:val="24"/>
                <w:szCs w:val="24"/>
              </w:rPr>
              <w:t>-294,7</w:t>
            </w:r>
          </w:p>
        </w:tc>
      </w:tr>
      <w:tr w:rsidR="00F16CAA" w:rsidTr="00F16CAA">
        <w:tc>
          <w:tcPr>
            <w:tcW w:w="3227" w:type="dxa"/>
            <w:tcBorders>
              <w:top w:val="single" w:sz="4" w:space="0" w:color="auto"/>
              <w:left w:val="single" w:sz="4" w:space="0" w:color="auto"/>
              <w:bottom w:val="single" w:sz="4" w:space="0" w:color="auto"/>
              <w:right w:val="single" w:sz="4" w:space="0" w:color="auto"/>
            </w:tcBorders>
            <w:vAlign w:val="center"/>
            <w:hideMark/>
          </w:tcPr>
          <w:p w:rsidR="00F16CAA" w:rsidRDefault="00F16CAA">
            <w:pPr>
              <w:pStyle w:val="af0"/>
              <w:spacing w:line="276" w:lineRule="auto"/>
              <w:rPr>
                <w:b w:val="0"/>
                <w:sz w:val="24"/>
                <w:szCs w:val="24"/>
              </w:rPr>
            </w:pPr>
            <w:r>
              <w:rPr>
                <w:b w:val="0"/>
                <w:sz w:val="24"/>
                <w:szCs w:val="24"/>
              </w:rPr>
              <w:t>55500001050000000000 000</w:t>
            </w:r>
          </w:p>
        </w:tc>
        <w:tc>
          <w:tcPr>
            <w:tcW w:w="5103" w:type="dxa"/>
            <w:tcBorders>
              <w:top w:val="single" w:sz="4" w:space="0" w:color="auto"/>
              <w:left w:val="single" w:sz="4" w:space="0" w:color="auto"/>
              <w:bottom w:val="single" w:sz="4" w:space="0" w:color="auto"/>
              <w:right w:val="single" w:sz="4" w:space="0" w:color="auto"/>
            </w:tcBorders>
            <w:vAlign w:val="center"/>
            <w:hideMark/>
          </w:tcPr>
          <w:p w:rsidR="00F16CAA" w:rsidRDefault="00F16CAA">
            <w:pPr>
              <w:pStyle w:val="af0"/>
              <w:spacing w:line="276" w:lineRule="auto"/>
              <w:jc w:val="left"/>
              <w:rPr>
                <w:b w:val="0"/>
                <w:sz w:val="24"/>
                <w:szCs w:val="24"/>
              </w:rPr>
            </w:pPr>
            <w:r>
              <w:rPr>
                <w:b w:val="0"/>
                <w:sz w:val="24"/>
                <w:szCs w:val="24"/>
              </w:rPr>
              <w:t>Изменение остатков средств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F16CAA" w:rsidRDefault="00F16CAA">
            <w:pPr>
              <w:pStyle w:val="af0"/>
              <w:spacing w:line="276" w:lineRule="auto"/>
              <w:rPr>
                <w:b w:val="0"/>
                <w:sz w:val="24"/>
                <w:szCs w:val="24"/>
              </w:rPr>
            </w:pPr>
            <w:r>
              <w:rPr>
                <w:b w:val="0"/>
                <w:sz w:val="24"/>
                <w:szCs w:val="24"/>
              </w:rPr>
              <w:t>-294,7</w:t>
            </w:r>
          </w:p>
        </w:tc>
      </w:tr>
      <w:tr w:rsidR="00F16CAA" w:rsidTr="00F16CAA">
        <w:tc>
          <w:tcPr>
            <w:tcW w:w="3227" w:type="dxa"/>
            <w:tcBorders>
              <w:top w:val="single" w:sz="4" w:space="0" w:color="auto"/>
              <w:left w:val="single" w:sz="4" w:space="0" w:color="auto"/>
              <w:bottom w:val="single" w:sz="4" w:space="0" w:color="auto"/>
              <w:right w:val="single" w:sz="4" w:space="0" w:color="auto"/>
            </w:tcBorders>
            <w:vAlign w:val="center"/>
            <w:hideMark/>
          </w:tcPr>
          <w:p w:rsidR="00F16CAA" w:rsidRDefault="00F16CAA">
            <w:pPr>
              <w:pStyle w:val="af0"/>
              <w:spacing w:line="276" w:lineRule="auto"/>
              <w:rPr>
                <w:b w:val="0"/>
                <w:sz w:val="24"/>
                <w:szCs w:val="24"/>
              </w:rPr>
            </w:pPr>
            <w:r>
              <w:rPr>
                <w:b w:val="0"/>
                <w:sz w:val="24"/>
                <w:szCs w:val="24"/>
              </w:rPr>
              <w:t>55500001050000000000500</w:t>
            </w:r>
          </w:p>
        </w:tc>
        <w:tc>
          <w:tcPr>
            <w:tcW w:w="5103" w:type="dxa"/>
            <w:tcBorders>
              <w:top w:val="single" w:sz="4" w:space="0" w:color="auto"/>
              <w:left w:val="single" w:sz="4" w:space="0" w:color="auto"/>
              <w:bottom w:val="single" w:sz="4" w:space="0" w:color="auto"/>
              <w:right w:val="single" w:sz="4" w:space="0" w:color="auto"/>
            </w:tcBorders>
            <w:vAlign w:val="center"/>
            <w:hideMark/>
          </w:tcPr>
          <w:p w:rsidR="00F16CAA" w:rsidRDefault="00F16CAA">
            <w:pPr>
              <w:pStyle w:val="af0"/>
              <w:spacing w:line="276" w:lineRule="auto"/>
              <w:jc w:val="left"/>
              <w:rPr>
                <w:b w:val="0"/>
                <w:sz w:val="24"/>
                <w:szCs w:val="24"/>
              </w:rPr>
            </w:pPr>
            <w:r>
              <w:rPr>
                <w:b w:val="0"/>
                <w:sz w:val="24"/>
                <w:szCs w:val="24"/>
              </w:rPr>
              <w:t>Увеличение остатков средств бюджетов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F16CAA" w:rsidRDefault="00F16CAA">
            <w:pPr>
              <w:pStyle w:val="af0"/>
              <w:spacing w:line="276" w:lineRule="auto"/>
              <w:rPr>
                <w:b w:val="0"/>
                <w:sz w:val="24"/>
                <w:szCs w:val="24"/>
              </w:rPr>
            </w:pPr>
            <w:r>
              <w:rPr>
                <w:b w:val="0"/>
                <w:sz w:val="24"/>
                <w:szCs w:val="24"/>
              </w:rPr>
              <w:t>-4698,6</w:t>
            </w:r>
          </w:p>
        </w:tc>
      </w:tr>
      <w:tr w:rsidR="00F16CAA" w:rsidTr="00F16CAA">
        <w:tc>
          <w:tcPr>
            <w:tcW w:w="3227" w:type="dxa"/>
            <w:tcBorders>
              <w:top w:val="single" w:sz="4" w:space="0" w:color="auto"/>
              <w:left w:val="single" w:sz="4" w:space="0" w:color="auto"/>
              <w:bottom w:val="single" w:sz="4" w:space="0" w:color="auto"/>
              <w:right w:val="single" w:sz="4" w:space="0" w:color="auto"/>
            </w:tcBorders>
            <w:vAlign w:val="center"/>
            <w:hideMark/>
          </w:tcPr>
          <w:p w:rsidR="00F16CAA" w:rsidRDefault="00F16CAA">
            <w:pPr>
              <w:pStyle w:val="af0"/>
              <w:spacing w:line="276" w:lineRule="auto"/>
              <w:rPr>
                <w:b w:val="0"/>
                <w:sz w:val="24"/>
                <w:szCs w:val="24"/>
              </w:rPr>
            </w:pPr>
            <w:r>
              <w:rPr>
                <w:b w:val="0"/>
                <w:sz w:val="24"/>
                <w:szCs w:val="24"/>
              </w:rPr>
              <w:t>55500001050201100000510</w:t>
            </w:r>
          </w:p>
        </w:tc>
        <w:tc>
          <w:tcPr>
            <w:tcW w:w="5103" w:type="dxa"/>
            <w:tcBorders>
              <w:top w:val="single" w:sz="4" w:space="0" w:color="auto"/>
              <w:left w:val="single" w:sz="4" w:space="0" w:color="auto"/>
              <w:bottom w:val="single" w:sz="4" w:space="0" w:color="auto"/>
              <w:right w:val="single" w:sz="4" w:space="0" w:color="auto"/>
            </w:tcBorders>
            <w:vAlign w:val="center"/>
            <w:hideMark/>
          </w:tcPr>
          <w:p w:rsidR="00F16CAA" w:rsidRDefault="00F16CAA">
            <w:pPr>
              <w:pStyle w:val="af0"/>
              <w:spacing w:line="276" w:lineRule="auto"/>
              <w:jc w:val="left"/>
              <w:rPr>
                <w:b w:val="0"/>
                <w:sz w:val="24"/>
                <w:szCs w:val="24"/>
              </w:rPr>
            </w:pPr>
            <w:r>
              <w:rPr>
                <w:b w:val="0"/>
                <w:sz w:val="24"/>
                <w:szCs w:val="24"/>
              </w:rPr>
              <w:t>Увеличение прочих остатков денежных средств бюджетов поселений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F16CAA" w:rsidRDefault="00F16CAA">
            <w:pPr>
              <w:pStyle w:val="af0"/>
              <w:spacing w:line="276" w:lineRule="auto"/>
              <w:rPr>
                <w:b w:val="0"/>
                <w:sz w:val="24"/>
                <w:szCs w:val="24"/>
              </w:rPr>
            </w:pPr>
            <w:r>
              <w:rPr>
                <w:b w:val="0"/>
                <w:sz w:val="24"/>
                <w:szCs w:val="24"/>
              </w:rPr>
              <w:t>-4698,6</w:t>
            </w:r>
          </w:p>
        </w:tc>
      </w:tr>
      <w:tr w:rsidR="00F16CAA" w:rsidTr="00F16CAA">
        <w:tc>
          <w:tcPr>
            <w:tcW w:w="3227" w:type="dxa"/>
            <w:tcBorders>
              <w:top w:val="single" w:sz="4" w:space="0" w:color="auto"/>
              <w:left w:val="single" w:sz="4" w:space="0" w:color="auto"/>
              <w:bottom w:val="single" w:sz="4" w:space="0" w:color="auto"/>
              <w:right w:val="single" w:sz="4" w:space="0" w:color="auto"/>
            </w:tcBorders>
            <w:vAlign w:val="center"/>
            <w:hideMark/>
          </w:tcPr>
          <w:p w:rsidR="00F16CAA" w:rsidRDefault="00F16CAA">
            <w:pPr>
              <w:pStyle w:val="af0"/>
              <w:spacing w:line="276" w:lineRule="auto"/>
              <w:rPr>
                <w:b w:val="0"/>
                <w:sz w:val="24"/>
                <w:szCs w:val="24"/>
              </w:rPr>
            </w:pPr>
            <w:r>
              <w:rPr>
                <w:b w:val="0"/>
                <w:sz w:val="24"/>
                <w:szCs w:val="24"/>
              </w:rPr>
              <w:t>55500001050000000000600</w:t>
            </w:r>
          </w:p>
        </w:tc>
        <w:tc>
          <w:tcPr>
            <w:tcW w:w="5103" w:type="dxa"/>
            <w:tcBorders>
              <w:top w:val="single" w:sz="4" w:space="0" w:color="auto"/>
              <w:left w:val="single" w:sz="4" w:space="0" w:color="auto"/>
              <w:bottom w:val="single" w:sz="4" w:space="0" w:color="auto"/>
              <w:right w:val="single" w:sz="4" w:space="0" w:color="auto"/>
            </w:tcBorders>
            <w:vAlign w:val="center"/>
            <w:hideMark/>
          </w:tcPr>
          <w:p w:rsidR="00F16CAA" w:rsidRDefault="00F16CAA">
            <w:pPr>
              <w:pStyle w:val="af0"/>
              <w:spacing w:line="276" w:lineRule="auto"/>
              <w:jc w:val="left"/>
              <w:rPr>
                <w:b w:val="0"/>
                <w:sz w:val="24"/>
                <w:szCs w:val="24"/>
              </w:rPr>
            </w:pPr>
            <w:r>
              <w:rPr>
                <w:b w:val="0"/>
                <w:sz w:val="24"/>
                <w:szCs w:val="24"/>
              </w:rPr>
              <w:t>Уменьшение остатков средств бюджетов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F16CAA" w:rsidRDefault="00F16CAA">
            <w:pPr>
              <w:pStyle w:val="af0"/>
              <w:spacing w:line="276" w:lineRule="auto"/>
              <w:rPr>
                <w:b w:val="0"/>
                <w:sz w:val="24"/>
                <w:szCs w:val="24"/>
              </w:rPr>
            </w:pPr>
            <w:r>
              <w:rPr>
                <w:b w:val="0"/>
                <w:sz w:val="24"/>
                <w:szCs w:val="24"/>
              </w:rPr>
              <w:t>4380,5</w:t>
            </w:r>
          </w:p>
        </w:tc>
      </w:tr>
      <w:tr w:rsidR="00F16CAA" w:rsidTr="00F16CAA">
        <w:tc>
          <w:tcPr>
            <w:tcW w:w="3227" w:type="dxa"/>
            <w:tcBorders>
              <w:top w:val="single" w:sz="4" w:space="0" w:color="auto"/>
              <w:left w:val="single" w:sz="4" w:space="0" w:color="auto"/>
              <w:bottom w:val="single" w:sz="4" w:space="0" w:color="auto"/>
              <w:right w:val="single" w:sz="4" w:space="0" w:color="auto"/>
            </w:tcBorders>
            <w:vAlign w:val="center"/>
            <w:hideMark/>
          </w:tcPr>
          <w:p w:rsidR="00F16CAA" w:rsidRDefault="00F16CAA">
            <w:pPr>
              <w:pStyle w:val="af0"/>
              <w:spacing w:line="276" w:lineRule="auto"/>
              <w:rPr>
                <w:b w:val="0"/>
                <w:sz w:val="24"/>
                <w:szCs w:val="24"/>
              </w:rPr>
            </w:pPr>
            <w:r>
              <w:rPr>
                <w:b w:val="0"/>
                <w:sz w:val="24"/>
                <w:szCs w:val="24"/>
              </w:rPr>
              <w:t>55500001050201100000 610</w:t>
            </w:r>
          </w:p>
        </w:tc>
        <w:tc>
          <w:tcPr>
            <w:tcW w:w="5103" w:type="dxa"/>
            <w:tcBorders>
              <w:top w:val="single" w:sz="4" w:space="0" w:color="auto"/>
              <w:left w:val="single" w:sz="4" w:space="0" w:color="auto"/>
              <w:bottom w:val="single" w:sz="4" w:space="0" w:color="auto"/>
              <w:right w:val="single" w:sz="4" w:space="0" w:color="auto"/>
            </w:tcBorders>
            <w:vAlign w:val="center"/>
            <w:hideMark/>
          </w:tcPr>
          <w:p w:rsidR="00F16CAA" w:rsidRDefault="00F16CAA">
            <w:pPr>
              <w:pStyle w:val="af0"/>
              <w:spacing w:line="276" w:lineRule="auto"/>
              <w:jc w:val="left"/>
              <w:rPr>
                <w:b w:val="0"/>
                <w:sz w:val="24"/>
                <w:szCs w:val="24"/>
              </w:rPr>
            </w:pPr>
            <w:r>
              <w:rPr>
                <w:b w:val="0"/>
                <w:sz w:val="24"/>
                <w:szCs w:val="24"/>
              </w:rPr>
              <w:t>Уменьшение прочих остатков денежных средств бюджетов поселений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F16CAA" w:rsidRDefault="00F16CAA">
            <w:pPr>
              <w:pStyle w:val="af0"/>
              <w:spacing w:line="276" w:lineRule="auto"/>
              <w:rPr>
                <w:b w:val="0"/>
                <w:sz w:val="24"/>
                <w:szCs w:val="24"/>
              </w:rPr>
            </w:pPr>
            <w:r>
              <w:rPr>
                <w:b w:val="0"/>
                <w:sz w:val="24"/>
                <w:szCs w:val="24"/>
              </w:rPr>
              <w:t>4380,5</w:t>
            </w:r>
          </w:p>
        </w:tc>
      </w:tr>
    </w:tbl>
    <w:p w:rsidR="00F16CAA" w:rsidRDefault="00F16CAA" w:rsidP="00F16CAA">
      <w:pPr>
        <w:jc w:val="center"/>
        <w:rPr>
          <w:rFonts w:ascii="Calibri" w:hAnsi="Calibri"/>
          <w:sz w:val="24"/>
          <w:szCs w:val="24"/>
        </w:rPr>
      </w:pPr>
    </w:p>
    <w:p w:rsidR="00F16CAA" w:rsidRDefault="00F16CAA" w:rsidP="00F16CAA">
      <w:pPr>
        <w:rPr>
          <w:sz w:val="24"/>
          <w:szCs w:val="24"/>
        </w:rPr>
      </w:pPr>
    </w:p>
    <w:p w:rsidR="00F16CAA" w:rsidRDefault="00F16CAA" w:rsidP="00F16CAA"/>
    <w:p w:rsidR="00220686" w:rsidRDefault="00220686" w:rsidP="00F16CAA"/>
    <w:p w:rsidR="00220686" w:rsidRDefault="00220686" w:rsidP="00F16CAA"/>
    <w:p w:rsidR="00220686" w:rsidRDefault="00220686" w:rsidP="00F16CAA"/>
    <w:p w:rsidR="00220686" w:rsidRDefault="00220686" w:rsidP="00F16CAA"/>
    <w:p w:rsidR="00220686" w:rsidRDefault="00220686" w:rsidP="00F16CAA"/>
    <w:p w:rsidR="00220686" w:rsidRDefault="00220686" w:rsidP="00F16CAA"/>
    <w:p w:rsidR="00220686" w:rsidRDefault="00220686" w:rsidP="00F16CAA"/>
    <w:p w:rsidR="00220686" w:rsidRDefault="00220686" w:rsidP="00220686">
      <w:pPr>
        <w:pStyle w:val="a7"/>
        <w:jc w:val="center"/>
        <w:rPr>
          <w:rFonts w:ascii="Times New Roman" w:hAnsi="Times New Roman" w:cs="Times New Roman"/>
          <w:b/>
          <w:sz w:val="28"/>
          <w:szCs w:val="28"/>
        </w:rPr>
      </w:pPr>
      <w:r>
        <w:rPr>
          <w:rFonts w:ascii="Times New Roman" w:hAnsi="Times New Roman" w:cs="Times New Roman"/>
          <w:b/>
          <w:sz w:val="28"/>
          <w:szCs w:val="28"/>
        </w:rPr>
        <w:lastRenderedPageBreak/>
        <w:t>АДМИНИСТРАЦИЯ ФЕДОРОВСКОГО СЕЛЬСОВЕТА</w:t>
      </w:r>
    </w:p>
    <w:p w:rsidR="00220686" w:rsidRDefault="00220686" w:rsidP="00220686">
      <w:pPr>
        <w:pStyle w:val="a7"/>
        <w:jc w:val="center"/>
        <w:rPr>
          <w:rFonts w:ascii="Times New Roman" w:hAnsi="Times New Roman" w:cs="Times New Roman"/>
          <w:b/>
          <w:sz w:val="28"/>
          <w:szCs w:val="28"/>
        </w:rPr>
      </w:pPr>
      <w:r>
        <w:rPr>
          <w:rFonts w:ascii="Times New Roman" w:hAnsi="Times New Roman" w:cs="Times New Roman"/>
          <w:b/>
          <w:sz w:val="28"/>
          <w:szCs w:val="28"/>
        </w:rPr>
        <w:t>Северного района Новосибирской области</w:t>
      </w:r>
    </w:p>
    <w:p w:rsidR="00220686" w:rsidRDefault="00220686" w:rsidP="00220686">
      <w:pPr>
        <w:pStyle w:val="a7"/>
        <w:jc w:val="center"/>
        <w:rPr>
          <w:rFonts w:ascii="Times New Roman" w:hAnsi="Times New Roman" w:cs="Times New Roman"/>
          <w:b/>
          <w:sz w:val="28"/>
          <w:szCs w:val="28"/>
        </w:rPr>
      </w:pPr>
      <w:r>
        <w:rPr>
          <w:rFonts w:ascii="Times New Roman" w:hAnsi="Times New Roman" w:cs="Times New Roman"/>
          <w:b/>
          <w:sz w:val="28"/>
          <w:szCs w:val="28"/>
        </w:rPr>
        <w:t>ПОСТАНОВЛЕНИЕ</w:t>
      </w:r>
    </w:p>
    <w:p w:rsidR="00220686" w:rsidRDefault="00220686" w:rsidP="00220686">
      <w:pPr>
        <w:pStyle w:val="a7"/>
        <w:rPr>
          <w:rFonts w:ascii="Times New Roman" w:hAnsi="Times New Roman" w:cs="Times New Roman"/>
          <w:b/>
          <w:sz w:val="28"/>
          <w:szCs w:val="28"/>
        </w:rPr>
      </w:pPr>
      <w:r>
        <w:rPr>
          <w:rFonts w:ascii="Times New Roman" w:hAnsi="Times New Roman" w:cs="Times New Roman"/>
          <w:b/>
          <w:sz w:val="28"/>
          <w:szCs w:val="28"/>
        </w:rPr>
        <w:t xml:space="preserve">20.04.2020 </w:t>
      </w:r>
      <w:r>
        <w:rPr>
          <w:rFonts w:ascii="Times New Roman" w:hAnsi="Times New Roman" w:cs="Times New Roman"/>
          <w:b/>
          <w:sz w:val="28"/>
          <w:szCs w:val="28"/>
        </w:rPr>
        <w:tab/>
        <w:t xml:space="preserve">                                   с</w:t>
      </w:r>
      <w:proofErr w:type="gramStart"/>
      <w:r>
        <w:rPr>
          <w:rFonts w:ascii="Times New Roman" w:hAnsi="Times New Roman" w:cs="Times New Roman"/>
          <w:b/>
          <w:sz w:val="28"/>
          <w:szCs w:val="28"/>
        </w:rPr>
        <w:t>.Ф</w:t>
      </w:r>
      <w:proofErr w:type="gramEnd"/>
      <w:r>
        <w:rPr>
          <w:rFonts w:ascii="Times New Roman" w:hAnsi="Times New Roman" w:cs="Times New Roman"/>
          <w:b/>
          <w:sz w:val="28"/>
          <w:szCs w:val="28"/>
        </w:rPr>
        <w:t>едоровка                                             № 18</w:t>
      </w:r>
    </w:p>
    <w:p w:rsidR="00220686" w:rsidRDefault="00220686" w:rsidP="00220686">
      <w:pPr>
        <w:spacing w:after="0" w:line="240" w:lineRule="auto"/>
        <w:ind w:firstLine="709"/>
        <w:jc w:val="center"/>
        <w:rPr>
          <w:rFonts w:ascii="Times New Roman" w:hAnsi="Times New Roman" w:cs="Times New Roman"/>
          <w:sz w:val="28"/>
          <w:szCs w:val="28"/>
        </w:rPr>
      </w:pPr>
    </w:p>
    <w:p w:rsidR="00220686" w:rsidRDefault="00220686" w:rsidP="00220686">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Об установлении норм потребления угля и дров на территории Федоровского сельсовета Северного района Новосибирской области </w:t>
      </w:r>
    </w:p>
    <w:p w:rsidR="00220686" w:rsidRDefault="00220686" w:rsidP="00220686">
      <w:pPr>
        <w:spacing w:after="0" w:line="240" w:lineRule="auto"/>
        <w:ind w:firstLine="709"/>
        <w:jc w:val="center"/>
        <w:rPr>
          <w:rFonts w:ascii="Times New Roman" w:hAnsi="Times New Roman" w:cs="Times New Roman"/>
          <w:sz w:val="28"/>
          <w:szCs w:val="28"/>
        </w:rPr>
      </w:pPr>
      <w:r>
        <w:rPr>
          <w:rFonts w:ascii="Times New Roman" w:hAnsi="Times New Roman" w:cs="Times New Roman"/>
          <w:b/>
          <w:sz w:val="28"/>
          <w:szCs w:val="28"/>
        </w:rPr>
        <w:t>на 2020 год</w:t>
      </w:r>
    </w:p>
    <w:p w:rsidR="00220686" w:rsidRDefault="00220686" w:rsidP="0022068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Жилищным кодексом Российской Федерации, Федеральным законом от 06.10.2003 № 131-ФЗ « Об общих принципах организации местного самоуправления в Российской Федерации», законом Новосибирской области от 07.07.2007 № 130- </w:t>
      </w:r>
      <w:proofErr w:type="gramStart"/>
      <w:r>
        <w:rPr>
          <w:rFonts w:ascii="Times New Roman" w:hAnsi="Times New Roman" w:cs="Times New Roman"/>
          <w:sz w:val="28"/>
          <w:szCs w:val="28"/>
        </w:rPr>
        <w:t>ОЗ</w:t>
      </w:r>
      <w:proofErr w:type="gramEnd"/>
      <w:r>
        <w:rPr>
          <w:rFonts w:ascii="Times New Roman" w:hAnsi="Times New Roman" w:cs="Times New Roman"/>
          <w:sz w:val="28"/>
          <w:szCs w:val="28"/>
        </w:rPr>
        <w:t xml:space="preserve"> «О порядке и нормативах заготовки гражданами древесины для собственных нужд в Новосибирской области», Уставом Федоровского сельсовета Северного района Новосибирской области, соглашением от 03.11.2017 № 64 «О передаче части своих полномочий», администрация Федоровского  сельсовета Северного района Новосибирской области </w:t>
      </w:r>
    </w:p>
    <w:p w:rsidR="00220686" w:rsidRDefault="00220686" w:rsidP="0022068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ПОСТАНОВЛЯЕТ:</w:t>
      </w:r>
    </w:p>
    <w:p w:rsidR="00220686" w:rsidRDefault="00220686" w:rsidP="0022068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1. Установить на территории Федоровского сельсовета Северного района Новосибирской области, следующие нормы потребления угля на 2020 год:</w:t>
      </w:r>
    </w:p>
    <w:p w:rsidR="00220686" w:rsidRDefault="00220686" w:rsidP="0022068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уголь каменный марок </w:t>
      </w:r>
      <w:proofErr w:type="spellStart"/>
      <w:proofErr w:type="gramStart"/>
      <w:r>
        <w:rPr>
          <w:rFonts w:ascii="Times New Roman" w:hAnsi="Times New Roman" w:cs="Times New Roman"/>
          <w:sz w:val="28"/>
          <w:szCs w:val="28"/>
        </w:rPr>
        <w:t>Др</w:t>
      </w:r>
      <w:proofErr w:type="spellEnd"/>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Дгр</w:t>
      </w:r>
      <w:proofErr w:type="spellEnd"/>
      <w:r>
        <w:rPr>
          <w:rFonts w:ascii="Times New Roman" w:hAnsi="Times New Roman" w:cs="Times New Roman"/>
          <w:sz w:val="28"/>
          <w:szCs w:val="28"/>
        </w:rPr>
        <w:t>, Гр – 100 кг. на 1 кв. м. общей площади жилья;</w:t>
      </w:r>
    </w:p>
    <w:p w:rsidR="00220686" w:rsidRDefault="00220686" w:rsidP="0022068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уголь каменный марок </w:t>
      </w:r>
      <w:proofErr w:type="spellStart"/>
      <w:r>
        <w:rPr>
          <w:rFonts w:ascii="Times New Roman" w:hAnsi="Times New Roman" w:cs="Times New Roman"/>
          <w:sz w:val="28"/>
          <w:szCs w:val="28"/>
        </w:rPr>
        <w:t>Дпк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Дпко</w:t>
      </w:r>
      <w:proofErr w:type="spellEnd"/>
      <w:r>
        <w:rPr>
          <w:rFonts w:ascii="Times New Roman" w:hAnsi="Times New Roman" w:cs="Times New Roman"/>
          <w:sz w:val="28"/>
          <w:szCs w:val="28"/>
        </w:rPr>
        <w:t xml:space="preserve"> – 100кг. на 1 кв. м. общей площади жилья.</w:t>
      </w:r>
    </w:p>
    <w:p w:rsidR="00220686" w:rsidRDefault="00220686" w:rsidP="0022068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Установить на территории Федоровского сельсовета Северного района Новосибирской области, следующие нормы потребления дров на 2020 год:</w:t>
      </w:r>
    </w:p>
    <w:p w:rsidR="00220686" w:rsidRDefault="00220686" w:rsidP="00220686">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- 4 куб. м. на одно домовладение при отоплении углем;</w:t>
      </w:r>
      <w:proofErr w:type="gramEnd"/>
    </w:p>
    <w:p w:rsidR="00220686" w:rsidRDefault="00220686" w:rsidP="00220686">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- 12 куб. м. в год жилой площадью до 30 кв. м.; 0,4 куб. м. в год свыше 30 кв.м. за каждый кв.м. общей площади жилого помещения без отопления углем, но не более 40 куб. м. на домовладение.</w:t>
      </w:r>
      <w:proofErr w:type="gramEnd"/>
    </w:p>
    <w:p w:rsidR="00220686" w:rsidRDefault="00220686" w:rsidP="00220686">
      <w:pPr>
        <w:tabs>
          <w:tab w:val="left" w:pos="709"/>
          <w:tab w:val="left" w:pos="1134"/>
        </w:tabs>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Опубликовать данное постановление в периодическом печатном издании "Вестник Федоровского сельсовета» и разместить на официальном сайте администрации Федоровского сельсовета Северного района Новосибирской области в информационно-телекоммуникационной сети «Интернет».</w:t>
      </w:r>
    </w:p>
    <w:p w:rsidR="00220686" w:rsidRDefault="00220686" w:rsidP="00220686">
      <w:pPr>
        <w:tabs>
          <w:tab w:val="left" w:pos="709"/>
          <w:tab w:val="left" w:pos="1134"/>
        </w:tabs>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Постановление вступает в силу с момента его опубликования в периодическом печатном издании «Вестник Федоровского  сельсовета» и распространяется на правоотношения, возникшие с 01 января 2020 года.</w:t>
      </w:r>
    </w:p>
    <w:p w:rsidR="00220686" w:rsidRDefault="00220686" w:rsidP="00220686">
      <w:pPr>
        <w:tabs>
          <w:tab w:val="left" w:pos="709"/>
          <w:tab w:val="left" w:pos="1134"/>
        </w:tabs>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настоящего постановления оставляю за собой.</w:t>
      </w:r>
    </w:p>
    <w:p w:rsidR="00220686" w:rsidRDefault="00220686" w:rsidP="00220686">
      <w:pPr>
        <w:tabs>
          <w:tab w:val="left" w:pos="709"/>
          <w:tab w:val="left" w:pos="1134"/>
        </w:tabs>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Глава Федоровского  сельсовета</w:t>
      </w:r>
    </w:p>
    <w:p w:rsidR="00220686" w:rsidRDefault="00220686" w:rsidP="00220686">
      <w:pPr>
        <w:tabs>
          <w:tab w:val="left" w:pos="709"/>
          <w:tab w:val="left" w:pos="1134"/>
        </w:tabs>
        <w:adjustRightInd w:val="0"/>
        <w:spacing w:after="0" w:line="240" w:lineRule="auto"/>
        <w:jc w:val="both"/>
        <w:rPr>
          <w:rFonts w:ascii="Times New Roman" w:eastAsia="Calibri" w:hAnsi="Times New Roman" w:cs="Times New Roman"/>
          <w:sz w:val="28"/>
          <w:szCs w:val="28"/>
        </w:rPr>
      </w:pPr>
      <w:r>
        <w:rPr>
          <w:rFonts w:ascii="Times New Roman" w:hAnsi="Times New Roman" w:cs="Times New Roman"/>
          <w:sz w:val="28"/>
          <w:szCs w:val="28"/>
        </w:rPr>
        <w:t>Северного района Новосибирской области                                  В.Я.Писаренко</w:t>
      </w:r>
    </w:p>
    <w:p w:rsidR="00220686" w:rsidRDefault="00220686" w:rsidP="00220686">
      <w:pPr>
        <w:tabs>
          <w:tab w:val="left" w:pos="3655"/>
        </w:tabs>
        <w:rPr>
          <w:sz w:val="26"/>
          <w:szCs w:val="26"/>
        </w:rPr>
      </w:pPr>
    </w:p>
    <w:p w:rsidR="00220686" w:rsidRDefault="00220686" w:rsidP="00220686">
      <w:pPr>
        <w:pStyle w:val="a7"/>
        <w:jc w:val="center"/>
        <w:rPr>
          <w:rFonts w:ascii="Times New Roman" w:hAnsi="Times New Roman" w:cs="Times New Roman"/>
          <w:b/>
          <w:sz w:val="28"/>
          <w:szCs w:val="28"/>
        </w:rPr>
      </w:pPr>
      <w:r>
        <w:rPr>
          <w:rFonts w:ascii="Times New Roman" w:eastAsia="Times New Roman" w:hAnsi="Times New Roman" w:cs="Times New Roman"/>
          <w:b/>
          <w:sz w:val="28"/>
          <w:szCs w:val="28"/>
        </w:rPr>
        <w:lastRenderedPageBreak/>
        <w:t>АДМИНИСТРАЦИЯ</w:t>
      </w:r>
      <w:r>
        <w:rPr>
          <w:rFonts w:ascii="Times New Roman" w:hAnsi="Times New Roman" w:cs="Times New Roman"/>
          <w:b/>
          <w:sz w:val="28"/>
          <w:szCs w:val="28"/>
        </w:rPr>
        <w:t xml:space="preserve"> ФЕДОРОВСКОГО СЕЛЬСОВЕТА</w:t>
      </w:r>
    </w:p>
    <w:p w:rsidR="00220686" w:rsidRDefault="00220686" w:rsidP="00220686">
      <w:pPr>
        <w:pStyle w:val="a7"/>
        <w:jc w:val="center"/>
        <w:rPr>
          <w:rFonts w:ascii="Times New Roman" w:eastAsia="Times New Roman" w:hAnsi="Times New Roman" w:cs="Times New Roman"/>
          <w:b/>
          <w:sz w:val="28"/>
          <w:szCs w:val="28"/>
        </w:rPr>
      </w:pPr>
      <w:r>
        <w:rPr>
          <w:rFonts w:ascii="Times New Roman" w:hAnsi="Times New Roman" w:cs="Times New Roman"/>
          <w:b/>
          <w:sz w:val="28"/>
          <w:szCs w:val="28"/>
        </w:rPr>
        <w:t>Северного района Новосибирской области</w:t>
      </w:r>
    </w:p>
    <w:p w:rsidR="00220686" w:rsidRDefault="00220686" w:rsidP="00220686">
      <w:pPr>
        <w:pStyle w:val="a7"/>
        <w:jc w:val="center"/>
        <w:rPr>
          <w:rFonts w:ascii="Times New Roman" w:eastAsia="Times New Roman" w:hAnsi="Times New Roman" w:cs="Times New Roman"/>
          <w:b/>
          <w:sz w:val="28"/>
          <w:szCs w:val="28"/>
        </w:rPr>
      </w:pPr>
    </w:p>
    <w:p w:rsidR="00220686" w:rsidRDefault="00220686" w:rsidP="00220686">
      <w:pPr>
        <w:pStyle w:val="a7"/>
        <w:jc w:val="center"/>
        <w:rPr>
          <w:rFonts w:ascii="Times New Roman" w:eastAsia="Times New Roman" w:hAnsi="Times New Roman" w:cs="Times New Roman"/>
          <w:b/>
          <w:sz w:val="28"/>
          <w:szCs w:val="28"/>
        </w:rPr>
      </w:pPr>
      <w:proofErr w:type="gramStart"/>
      <w:r>
        <w:rPr>
          <w:rFonts w:ascii="Times New Roman" w:eastAsia="Times New Roman" w:hAnsi="Times New Roman" w:cs="Times New Roman"/>
          <w:b/>
          <w:sz w:val="28"/>
          <w:szCs w:val="28"/>
        </w:rPr>
        <w:t>П</w:t>
      </w:r>
      <w:proofErr w:type="gramEnd"/>
      <w:r>
        <w:rPr>
          <w:rFonts w:ascii="Times New Roman" w:eastAsia="Times New Roman" w:hAnsi="Times New Roman" w:cs="Times New Roman"/>
          <w:b/>
          <w:sz w:val="28"/>
          <w:szCs w:val="28"/>
        </w:rPr>
        <w:t xml:space="preserve"> О С Т А Н О В Л Е Н И Е</w:t>
      </w:r>
    </w:p>
    <w:p w:rsidR="00220686" w:rsidRDefault="00220686" w:rsidP="00220686">
      <w:pPr>
        <w:pStyle w:val="a7"/>
        <w:jc w:val="center"/>
        <w:rPr>
          <w:rFonts w:ascii="Times New Roman" w:eastAsia="Times New Roman" w:hAnsi="Times New Roman" w:cs="Times New Roman"/>
          <w:b/>
          <w:sz w:val="28"/>
          <w:szCs w:val="28"/>
        </w:rPr>
      </w:pPr>
    </w:p>
    <w:p w:rsidR="00220686" w:rsidRDefault="00220686" w:rsidP="00220686">
      <w:pPr>
        <w:pStyle w:val="a7"/>
        <w:jc w:val="center"/>
        <w:rPr>
          <w:rFonts w:ascii="Times New Roman" w:hAnsi="Times New Roman" w:cs="Times New Roman"/>
          <w:b/>
          <w:sz w:val="28"/>
          <w:szCs w:val="28"/>
        </w:rPr>
      </w:pPr>
      <w:r>
        <w:rPr>
          <w:rFonts w:ascii="Times New Roman" w:eastAsia="Times New Roman" w:hAnsi="Times New Roman" w:cs="Times New Roman"/>
          <w:b/>
          <w:sz w:val="28"/>
          <w:szCs w:val="28"/>
        </w:rPr>
        <w:t xml:space="preserve">24.04.2020                                     </w:t>
      </w:r>
      <w:proofErr w:type="gramStart"/>
      <w:r>
        <w:rPr>
          <w:rFonts w:ascii="Times New Roman" w:eastAsia="Times New Roman" w:hAnsi="Times New Roman" w:cs="Times New Roman"/>
          <w:b/>
          <w:sz w:val="28"/>
          <w:szCs w:val="28"/>
        </w:rPr>
        <w:t>с</w:t>
      </w:r>
      <w:proofErr w:type="gramEnd"/>
      <w:r>
        <w:rPr>
          <w:rFonts w:ascii="Times New Roman" w:eastAsia="Times New Roman" w:hAnsi="Times New Roman" w:cs="Times New Roman"/>
          <w:b/>
          <w:sz w:val="28"/>
          <w:szCs w:val="28"/>
        </w:rPr>
        <w:t xml:space="preserve">. </w:t>
      </w:r>
      <w:r>
        <w:rPr>
          <w:rFonts w:ascii="Times New Roman" w:hAnsi="Times New Roman" w:cs="Times New Roman"/>
          <w:b/>
          <w:sz w:val="28"/>
          <w:szCs w:val="28"/>
        </w:rPr>
        <w:t>Федоровка</w:t>
      </w:r>
      <w:r>
        <w:rPr>
          <w:rFonts w:ascii="Times New Roman" w:eastAsia="Times New Roman" w:hAnsi="Times New Roman" w:cs="Times New Roman"/>
          <w:b/>
          <w:sz w:val="28"/>
          <w:szCs w:val="28"/>
        </w:rPr>
        <w:t xml:space="preserve">                                          № 22</w:t>
      </w:r>
    </w:p>
    <w:p w:rsidR="00220686" w:rsidRDefault="00220686" w:rsidP="00220686">
      <w:pPr>
        <w:pStyle w:val="a7"/>
        <w:jc w:val="center"/>
        <w:rPr>
          <w:rFonts w:ascii="Times New Roman" w:hAnsi="Times New Roman" w:cs="Times New Roman"/>
          <w:b/>
          <w:sz w:val="28"/>
          <w:szCs w:val="28"/>
        </w:rPr>
      </w:pPr>
    </w:p>
    <w:p w:rsidR="00220686" w:rsidRDefault="00220686" w:rsidP="00220686">
      <w:pPr>
        <w:pStyle w:val="a7"/>
        <w:jc w:val="center"/>
        <w:rPr>
          <w:rFonts w:ascii="Times New Roman" w:hAnsi="Times New Roman" w:cs="Times New Roman"/>
          <w:b/>
          <w:sz w:val="28"/>
          <w:szCs w:val="28"/>
        </w:rPr>
      </w:pPr>
      <w:r>
        <w:rPr>
          <w:rFonts w:ascii="Times New Roman" w:hAnsi="Times New Roman" w:cs="Times New Roman"/>
          <w:b/>
          <w:sz w:val="28"/>
          <w:szCs w:val="28"/>
        </w:rPr>
        <w:t>О внесении изменений в постановление администрации Федоровского сельсовета Северного района Новосибирской области от 02.07.2012 № 46</w:t>
      </w:r>
    </w:p>
    <w:p w:rsidR="00220686" w:rsidRDefault="00220686" w:rsidP="00220686">
      <w:pPr>
        <w:pStyle w:val="a7"/>
        <w:jc w:val="center"/>
        <w:rPr>
          <w:rFonts w:ascii="Times New Roman" w:hAnsi="Times New Roman" w:cs="Times New Roman"/>
          <w:b/>
          <w:sz w:val="28"/>
          <w:szCs w:val="28"/>
        </w:rPr>
      </w:pP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На основании протеста Прокуратуры Северного района Новосибирской области от 10.04.2020 № 13-441в-2015, администрация Федоровского сельсовета Северного района Новосибирской области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ПОСТАНОВЛЯЕТ:</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Cs/>
          <w:color w:val="000000"/>
          <w:spacing w:val="9"/>
          <w:sz w:val="28"/>
          <w:szCs w:val="28"/>
        </w:rPr>
        <w:t>Внести в административный регламент</w:t>
      </w:r>
      <w:r>
        <w:rPr>
          <w:rFonts w:ascii="Times New Roman" w:hAnsi="Times New Roman" w:cs="Times New Roman"/>
          <w:bCs/>
          <w:sz w:val="28"/>
          <w:szCs w:val="28"/>
        </w:rPr>
        <w:t xml:space="preserve"> по предоставлению муниципальной услуги по п</w:t>
      </w:r>
      <w:r>
        <w:rPr>
          <w:rFonts w:ascii="Times New Roman" w:hAnsi="Times New Roman" w:cs="Times New Roman"/>
          <w:sz w:val="28"/>
          <w:szCs w:val="28"/>
        </w:rPr>
        <w:t>редоставлению земельных участков  в собственность бесплатно, утвержденный постановлением администрации Федоровского сельсовета Северного района Новосибирской области</w:t>
      </w:r>
      <w:r>
        <w:rPr>
          <w:rFonts w:ascii="Times New Roman" w:hAnsi="Times New Roman" w:cs="Times New Roman"/>
          <w:bCs/>
          <w:color w:val="000000"/>
          <w:spacing w:val="9"/>
          <w:sz w:val="28"/>
          <w:szCs w:val="28"/>
        </w:rPr>
        <w:t xml:space="preserve"> от 02.07.2012 № 46 «</w:t>
      </w:r>
      <w:r>
        <w:rPr>
          <w:rFonts w:ascii="Times New Roman" w:hAnsi="Times New Roman" w:cs="Times New Roman"/>
          <w:bCs/>
          <w:sz w:val="28"/>
          <w:szCs w:val="28"/>
        </w:rPr>
        <w:t>Об утверждении административного регламента предоставления муниципальной услуги по п</w:t>
      </w:r>
      <w:r>
        <w:rPr>
          <w:rFonts w:ascii="Times New Roman" w:hAnsi="Times New Roman" w:cs="Times New Roman"/>
          <w:sz w:val="28"/>
          <w:szCs w:val="28"/>
        </w:rPr>
        <w:t>редоставлению земельных участков  в собственность бесплатно»</w:t>
      </w:r>
      <w:r>
        <w:rPr>
          <w:rFonts w:ascii="Times New Roman" w:hAnsi="Times New Roman" w:cs="Times New Roman"/>
          <w:b/>
          <w:sz w:val="28"/>
          <w:szCs w:val="28"/>
        </w:rPr>
        <w:t xml:space="preserve"> </w:t>
      </w:r>
      <w:r>
        <w:rPr>
          <w:rFonts w:ascii="Times New Roman" w:hAnsi="Times New Roman" w:cs="Times New Roman"/>
          <w:sz w:val="28"/>
          <w:szCs w:val="28"/>
        </w:rPr>
        <w:t>следующие изменения:</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1. Пункт 2.9. административного регламента изложить в новой редакции: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«2.9. Администрация Федоровского сельсовета Северного района Новосибирской области принимает решение об отказе в предоставлении земельного участка, находящегося в муниципальной собственности, без проведения торгов при наличии хотя бы одного из следующих оснований:</w:t>
      </w:r>
    </w:p>
    <w:p w:rsidR="00220686" w:rsidRDefault="00220686" w:rsidP="00220686">
      <w:pPr>
        <w:pStyle w:val="a7"/>
        <w:jc w:val="both"/>
        <w:rPr>
          <w:rFonts w:ascii="Times New Roman" w:hAnsi="Times New Roman" w:cs="Times New Roman"/>
          <w:sz w:val="28"/>
          <w:szCs w:val="28"/>
        </w:rPr>
      </w:pPr>
      <w:bookmarkStart w:id="0" w:name="dst812"/>
      <w:bookmarkEnd w:id="0"/>
      <w:r>
        <w:rPr>
          <w:rFonts w:ascii="Times New Roman" w:hAnsi="Times New Roman" w:cs="Times New Roman"/>
          <w:sz w:val="28"/>
          <w:szCs w:val="28"/>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220686" w:rsidRDefault="00220686" w:rsidP="00220686">
      <w:pPr>
        <w:pStyle w:val="a7"/>
        <w:jc w:val="both"/>
        <w:rPr>
          <w:rFonts w:ascii="Times New Roman" w:hAnsi="Times New Roman" w:cs="Times New Roman"/>
          <w:sz w:val="28"/>
          <w:szCs w:val="28"/>
        </w:rPr>
      </w:pPr>
      <w:bookmarkStart w:id="1" w:name="dst813"/>
      <w:bookmarkEnd w:id="1"/>
      <w:r>
        <w:rPr>
          <w:rFonts w:ascii="Times New Roman" w:hAnsi="Times New Roman" w:cs="Times New Roman"/>
          <w:sz w:val="28"/>
          <w:szCs w:val="28"/>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w:t>
      </w:r>
    </w:p>
    <w:p w:rsidR="00220686" w:rsidRDefault="00220686" w:rsidP="00220686">
      <w:pPr>
        <w:pStyle w:val="a7"/>
        <w:jc w:val="both"/>
        <w:rPr>
          <w:rFonts w:ascii="Times New Roman" w:hAnsi="Times New Roman" w:cs="Times New Roman"/>
          <w:sz w:val="28"/>
          <w:szCs w:val="28"/>
        </w:rPr>
      </w:pPr>
      <w:bookmarkStart w:id="2" w:name="dst1722"/>
      <w:bookmarkEnd w:id="2"/>
      <w:proofErr w:type="gramStart"/>
      <w:r>
        <w:rPr>
          <w:rFonts w:ascii="Times New Roman" w:hAnsi="Times New Roman" w:cs="Times New Roman"/>
          <w:sz w:val="28"/>
          <w:szCs w:val="28"/>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w:t>
      </w:r>
      <w:proofErr w:type="gramEnd"/>
      <w:r>
        <w:rPr>
          <w:rFonts w:ascii="Times New Roman" w:hAnsi="Times New Roman" w:cs="Times New Roman"/>
          <w:sz w:val="28"/>
          <w:szCs w:val="28"/>
        </w:rPr>
        <w:t xml:space="preserve"> земельным участком общего назначения);</w:t>
      </w:r>
    </w:p>
    <w:p w:rsidR="00220686" w:rsidRDefault="00220686" w:rsidP="00220686">
      <w:pPr>
        <w:pStyle w:val="a7"/>
        <w:jc w:val="both"/>
        <w:rPr>
          <w:rFonts w:ascii="Times New Roman" w:hAnsi="Times New Roman" w:cs="Times New Roman"/>
          <w:sz w:val="28"/>
          <w:szCs w:val="28"/>
        </w:rPr>
      </w:pPr>
      <w:bookmarkStart w:id="3" w:name="dst1723"/>
      <w:bookmarkEnd w:id="3"/>
      <w:r>
        <w:rPr>
          <w:rFonts w:ascii="Times New Roman" w:hAnsi="Times New Roman" w:cs="Times New Roman"/>
          <w:sz w:val="28"/>
          <w:szCs w:val="28"/>
        </w:rPr>
        <w:lastRenderedPageBreak/>
        <w:t>3.1)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220686" w:rsidRDefault="00220686" w:rsidP="00220686">
      <w:pPr>
        <w:pStyle w:val="a7"/>
        <w:jc w:val="both"/>
        <w:rPr>
          <w:rFonts w:ascii="Times New Roman" w:hAnsi="Times New Roman" w:cs="Times New Roman"/>
          <w:sz w:val="28"/>
          <w:szCs w:val="28"/>
        </w:rPr>
      </w:pPr>
      <w:bookmarkStart w:id="4" w:name="dst2000"/>
      <w:bookmarkEnd w:id="4"/>
      <w:proofErr w:type="gramStart"/>
      <w:r>
        <w:rPr>
          <w:rFonts w:ascii="Times New Roman" w:hAnsi="Times New Roman" w:cs="Times New Roman"/>
          <w:sz w:val="28"/>
          <w:szCs w:val="28"/>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либо с заявлением о предоставлении земельного участка обратился собственник этих здания</w:t>
      </w:r>
      <w:proofErr w:type="gramEnd"/>
      <w:r>
        <w:rPr>
          <w:rFonts w:ascii="Times New Roman" w:hAnsi="Times New Roman" w:cs="Times New Roman"/>
          <w:sz w:val="28"/>
          <w:szCs w:val="28"/>
        </w:rPr>
        <w:t xml:space="preserve">,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w:t>
      </w:r>
      <w:proofErr w:type="gramStart"/>
      <w:r>
        <w:rPr>
          <w:rFonts w:ascii="Times New Roman" w:hAnsi="Times New Roman" w:cs="Times New Roman"/>
          <w:sz w:val="28"/>
          <w:szCs w:val="28"/>
        </w:rPr>
        <w:t>постройки</w:t>
      </w:r>
      <w:proofErr w:type="gramEnd"/>
      <w:r>
        <w:rPr>
          <w:rFonts w:ascii="Times New Roman" w:hAnsi="Times New Roman" w:cs="Times New Roman"/>
          <w:sz w:val="28"/>
          <w:szCs w:val="28"/>
        </w:rPr>
        <w:t xml:space="preserve"> либо решение о сносе самовольной постройки или ее приведении в соответствие с установленными требованиями и в сроки.</w:t>
      </w:r>
    </w:p>
    <w:p w:rsidR="00220686" w:rsidRDefault="00220686" w:rsidP="00220686">
      <w:pPr>
        <w:pStyle w:val="a7"/>
        <w:jc w:val="both"/>
        <w:rPr>
          <w:rFonts w:ascii="Times New Roman" w:hAnsi="Times New Roman" w:cs="Times New Roman"/>
          <w:sz w:val="28"/>
          <w:szCs w:val="28"/>
        </w:rPr>
      </w:pPr>
      <w:bookmarkStart w:id="5" w:name="dst2001"/>
      <w:bookmarkEnd w:id="5"/>
      <w:proofErr w:type="gramStart"/>
      <w:r>
        <w:rPr>
          <w:rFonts w:ascii="Times New Roman" w:hAnsi="Times New Roman" w:cs="Times New Roman"/>
          <w:sz w:val="28"/>
          <w:szCs w:val="28"/>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либо с заявлением о предоставлении земельного участка обратился правообладатель этих здания, сооружения</w:t>
      </w:r>
      <w:proofErr w:type="gramEnd"/>
      <w:r>
        <w:rPr>
          <w:rFonts w:ascii="Times New Roman" w:hAnsi="Times New Roman" w:cs="Times New Roman"/>
          <w:sz w:val="28"/>
          <w:szCs w:val="28"/>
        </w:rPr>
        <w:t>, помещений в них, этого объекта незавершенного строительства;</w:t>
      </w:r>
    </w:p>
    <w:p w:rsidR="00220686" w:rsidRDefault="00220686" w:rsidP="00220686">
      <w:pPr>
        <w:pStyle w:val="a7"/>
        <w:jc w:val="both"/>
        <w:rPr>
          <w:rFonts w:ascii="Times New Roman" w:hAnsi="Times New Roman" w:cs="Times New Roman"/>
          <w:sz w:val="28"/>
          <w:szCs w:val="28"/>
        </w:rPr>
      </w:pPr>
      <w:bookmarkStart w:id="6" w:name="dst817"/>
      <w:bookmarkEnd w:id="6"/>
      <w:r>
        <w:rPr>
          <w:rFonts w:ascii="Times New Roman" w:hAnsi="Times New Roman" w:cs="Times New Roman"/>
          <w:sz w:val="28"/>
          <w:szCs w:val="28"/>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220686" w:rsidRDefault="00220686" w:rsidP="00220686">
      <w:pPr>
        <w:pStyle w:val="a7"/>
        <w:jc w:val="both"/>
        <w:rPr>
          <w:rFonts w:ascii="Times New Roman" w:hAnsi="Times New Roman" w:cs="Times New Roman"/>
          <w:sz w:val="28"/>
          <w:szCs w:val="28"/>
        </w:rPr>
      </w:pPr>
      <w:bookmarkStart w:id="7" w:name="dst818"/>
      <w:bookmarkEnd w:id="7"/>
      <w:proofErr w:type="gramStart"/>
      <w:r>
        <w:rPr>
          <w:rFonts w:ascii="Times New Roman" w:hAnsi="Times New Roman" w:cs="Times New Roman"/>
          <w:sz w:val="28"/>
          <w:szCs w:val="28"/>
        </w:rPr>
        <w:t>7) указанный в заявлении о предоставлении земельного участка земельный участок является зарезервированным для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w:t>
      </w:r>
      <w:proofErr w:type="gramEnd"/>
      <w:r>
        <w:rPr>
          <w:rFonts w:ascii="Times New Roman" w:hAnsi="Times New Roman" w:cs="Times New Roman"/>
          <w:sz w:val="28"/>
          <w:szCs w:val="28"/>
        </w:rPr>
        <w:t xml:space="preserve"> резервирования;</w:t>
      </w:r>
    </w:p>
    <w:p w:rsidR="00220686" w:rsidRDefault="00220686" w:rsidP="00220686">
      <w:pPr>
        <w:pStyle w:val="a7"/>
        <w:jc w:val="both"/>
        <w:rPr>
          <w:rFonts w:ascii="Times New Roman" w:hAnsi="Times New Roman" w:cs="Times New Roman"/>
          <w:sz w:val="28"/>
          <w:szCs w:val="28"/>
        </w:rPr>
      </w:pPr>
      <w:bookmarkStart w:id="8" w:name="dst819"/>
      <w:bookmarkEnd w:id="8"/>
      <w:proofErr w:type="gramStart"/>
      <w:r>
        <w:rPr>
          <w:rFonts w:ascii="Times New Roman" w:hAnsi="Times New Roman" w:cs="Times New Roman"/>
          <w:sz w:val="28"/>
          <w:szCs w:val="28"/>
        </w:rPr>
        <w:t xml:space="preserve">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w:t>
      </w:r>
      <w:r>
        <w:rPr>
          <w:rFonts w:ascii="Times New Roman" w:hAnsi="Times New Roman" w:cs="Times New Roman"/>
          <w:sz w:val="28"/>
          <w:szCs w:val="28"/>
        </w:rPr>
        <w:lastRenderedPageBreak/>
        <w:t>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220686" w:rsidRDefault="00220686" w:rsidP="00220686">
      <w:pPr>
        <w:pStyle w:val="a7"/>
        <w:jc w:val="both"/>
        <w:rPr>
          <w:rFonts w:ascii="Times New Roman" w:hAnsi="Times New Roman" w:cs="Times New Roman"/>
          <w:sz w:val="28"/>
          <w:szCs w:val="28"/>
        </w:rPr>
      </w:pPr>
      <w:bookmarkStart w:id="9" w:name="dst820"/>
      <w:bookmarkEnd w:id="9"/>
      <w:proofErr w:type="gramStart"/>
      <w:r>
        <w:rPr>
          <w:rFonts w:ascii="Times New Roman" w:hAnsi="Times New Roman" w:cs="Times New Roman"/>
          <w:sz w:val="28"/>
          <w:szCs w:val="28"/>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Pr>
          <w:rFonts w:ascii="Times New Roman" w:hAnsi="Times New Roman" w:cs="Times New Roman"/>
          <w:sz w:val="28"/>
          <w:szCs w:val="28"/>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220686" w:rsidRDefault="00220686" w:rsidP="00220686">
      <w:pPr>
        <w:pStyle w:val="a7"/>
        <w:jc w:val="both"/>
        <w:rPr>
          <w:rFonts w:ascii="Times New Roman" w:hAnsi="Times New Roman" w:cs="Times New Roman"/>
          <w:sz w:val="28"/>
          <w:szCs w:val="28"/>
        </w:rPr>
      </w:pPr>
      <w:bookmarkStart w:id="10" w:name="dst821"/>
      <w:bookmarkEnd w:id="10"/>
      <w:proofErr w:type="gramStart"/>
      <w:r>
        <w:rPr>
          <w:rFonts w:ascii="Times New Roman" w:hAnsi="Times New Roman" w:cs="Times New Roman"/>
          <w:sz w:val="28"/>
          <w:szCs w:val="28"/>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местного значения, за исключением случаев, если с заявлением о предоставлении в аренду земельного участка обратилось лицо, с которым</w:t>
      </w:r>
      <w:proofErr w:type="gramEnd"/>
      <w:r>
        <w:rPr>
          <w:rFonts w:ascii="Times New Roman" w:hAnsi="Times New Roman" w:cs="Times New Roman"/>
          <w:sz w:val="28"/>
          <w:szCs w:val="28"/>
        </w:rPr>
        <w:t xml:space="preserve">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220686" w:rsidRDefault="00220686" w:rsidP="00220686">
      <w:pPr>
        <w:pStyle w:val="a7"/>
        <w:jc w:val="both"/>
        <w:rPr>
          <w:rFonts w:ascii="Times New Roman" w:hAnsi="Times New Roman" w:cs="Times New Roman"/>
          <w:sz w:val="28"/>
          <w:szCs w:val="28"/>
        </w:rPr>
      </w:pPr>
      <w:bookmarkStart w:id="11" w:name="dst822"/>
      <w:bookmarkEnd w:id="11"/>
      <w:r>
        <w:rPr>
          <w:rFonts w:ascii="Times New Roman" w:hAnsi="Times New Roman" w:cs="Times New Roman"/>
          <w:sz w:val="28"/>
          <w:szCs w:val="28"/>
        </w:rPr>
        <w:t>11) указанный в заявлении о предоставлении земельного участка земельный участок является предметом аукциона, извещение о проведении;</w:t>
      </w:r>
    </w:p>
    <w:p w:rsidR="00220686" w:rsidRDefault="00220686" w:rsidP="00220686">
      <w:pPr>
        <w:pStyle w:val="a7"/>
        <w:jc w:val="both"/>
        <w:rPr>
          <w:rFonts w:ascii="Times New Roman" w:hAnsi="Times New Roman" w:cs="Times New Roman"/>
          <w:sz w:val="28"/>
          <w:szCs w:val="28"/>
        </w:rPr>
      </w:pPr>
      <w:bookmarkStart w:id="12" w:name="dst823"/>
      <w:bookmarkEnd w:id="12"/>
      <w:proofErr w:type="gramStart"/>
      <w:r>
        <w:rPr>
          <w:rFonts w:ascii="Times New Roman" w:hAnsi="Times New Roman" w:cs="Times New Roman"/>
          <w:sz w:val="28"/>
          <w:szCs w:val="28"/>
        </w:rPr>
        <w:t xml:space="preserve">12) в отношении земельного участка, указанного в заявлении о его предоставлении, поступило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6" w:anchor="dst611" w:history="1">
        <w:r>
          <w:rPr>
            <w:rStyle w:val="a3"/>
            <w:rFonts w:ascii="Times New Roman" w:hAnsi="Times New Roman" w:cs="Times New Roman"/>
            <w:color w:val="auto"/>
            <w:sz w:val="28"/>
            <w:szCs w:val="28"/>
            <w:u w:val="none"/>
          </w:rPr>
          <w:t>подпунктом 4 пункта 4 статьи 39.11</w:t>
        </w:r>
      </w:hyperlink>
      <w:r>
        <w:rPr>
          <w:rFonts w:ascii="Times New Roman" w:hAnsi="Times New Roman" w:cs="Times New Roman"/>
          <w:sz w:val="28"/>
          <w:szCs w:val="28"/>
        </w:rPr>
        <w:t xml:space="preserve"> ЗК РФ и уполномоченным органом не принято решение об отказе в проведении этого аукциона по основаниям, предусмотренным</w:t>
      </w:r>
      <w:proofErr w:type="gramEnd"/>
      <w:r>
        <w:rPr>
          <w:rFonts w:ascii="Times New Roman" w:hAnsi="Times New Roman" w:cs="Times New Roman"/>
          <w:sz w:val="28"/>
          <w:szCs w:val="28"/>
        </w:rPr>
        <w:t xml:space="preserve"> </w:t>
      </w:r>
      <w:hyperlink r:id="rId7" w:anchor="dst620" w:history="1">
        <w:r>
          <w:rPr>
            <w:rStyle w:val="a3"/>
            <w:rFonts w:ascii="Times New Roman" w:hAnsi="Times New Roman" w:cs="Times New Roman"/>
            <w:color w:val="auto"/>
            <w:sz w:val="28"/>
            <w:szCs w:val="28"/>
            <w:u w:val="none"/>
          </w:rPr>
          <w:t>пунктом 8 статьи 39.11</w:t>
        </w:r>
      </w:hyperlink>
      <w:r>
        <w:rPr>
          <w:rFonts w:ascii="Times New Roman" w:hAnsi="Times New Roman" w:cs="Times New Roman"/>
          <w:sz w:val="28"/>
          <w:szCs w:val="28"/>
        </w:rPr>
        <w:t xml:space="preserve"> ЗК РФ;</w:t>
      </w:r>
    </w:p>
    <w:p w:rsidR="00220686" w:rsidRDefault="00220686" w:rsidP="00220686">
      <w:pPr>
        <w:pStyle w:val="a7"/>
        <w:jc w:val="both"/>
        <w:rPr>
          <w:rFonts w:ascii="Times New Roman" w:hAnsi="Times New Roman" w:cs="Times New Roman"/>
          <w:sz w:val="28"/>
          <w:szCs w:val="28"/>
        </w:rPr>
      </w:pPr>
      <w:bookmarkStart w:id="13" w:name="dst1724"/>
      <w:bookmarkEnd w:id="13"/>
      <w:r>
        <w:rPr>
          <w:rFonts w:ascii="Times New Roman" w:hAnsi="Times New Roman" w:cs="Times New Roman"/>
          <w:sz w:val="28"/>
          <w:szCs w:val="28"/>
        </w:rPr>
        <w:t>13) в отношении земельного участка, указанного в заявлен</w:t>
      </w:r>
      <w:proofErr w:type="gramStart"/>
      <w:r>
        <w:rPr>
          <w:rFonts w:ascii="Times New Roman" w:hAnsi="Times New Roman" w:cs="Times New Roman"/>
          <w:sz w:val="28"/>
          <w:szCs w:val="28"/>
        </w:rPr>
        <w:t>ии о е</w:t>
      </w:r>
      <w:proofErr w:type="gramEnd"/>
      <w:r>
        <w:rPr>
          <w:rFonts w:ascii="Times New Roman" w:hAnsi="Times New Roman" w:cs="Times New Roman"/>
          <w:sz w:val="28"/>
          <w:szCs w:val="28"/>
        </w:rPr>
        <w:t xml:space="preserve">го предоставлении, опубликовано и размещено в соответствии с </w:t>
      </w:r>
      <w:hyperlink r:id="rId8" w:anchor="dst860" w:history="1">
        <w:r>
          <w:rPr>
            <w:rStyle w:val="a3"/>
            <w:rFonts w:ascii="Times New Roman" w:hAnsi="Times New Roman" w:cs="Times New Roman"/>
            <w:color w:val="auto"/>
            <w:sz w:val="28"/>
            <w:szCs w:val="28"/>
            <w:u w:val="none"/>
          </w:rPr>
          <w:t>подпунктом 1 пункта 1 статьи 39.18</w:t>
        </w:r>
      </w:hyperlink>
      <w:r>
        <w:rPr>
          <w:rFonts w:ascii="Times New Roman" w:hAnsi="Times New Roman" w:cs="Times New Roman"/>
          <w:sz w:val="28"/>
          <w:szCs w:val="28"/>
        </w:rPr>
        <w:t xml:space="preserve"> ЗК РФ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220686" w:rsidRDefault="00220686" w:rsidP="00220686">
      <w:pPr>
        <w:pStyle w:val="a7"/>
        <w:jc w:val="both"/>
        <w:rPr>
          <w:rFonts w:ascii="Times New Roman" w:hAnsi="Times New Roman" w:cs="Times New Roman"/>
          <w:sz w:val="28"/>
          <w:szCs w:val="28"/>
        </w:rPr>
      </w:pPr>
      <w:bookmarkStart w:id="14" w:name="dst825"/>
      <w:bookmarkEnd w:id="14"/>
      <w:r>
        <w:rPr>
          <w:rFonts w:ascii="Times New Roman" w:hAnsi="Times New Roman" w:cs="Times New Roman"/>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220686" w:rsidRDefault="00220686" w:rsidP="00220686">
      <w:pPr>
        <w:pStyle w:val="a7"/>
        <w:jc w:val="both"/>
        <w:rPr>
          <w:rFonts w:ascii="Times New Roman" w:hAnsi="Times New Roman" w:cs="Times New Roman"/>
          <w:sz w:val="28"/>
          <w:szCs w:val="28"/>
        </w:rPr>
      </w:pPr>
      <w:bookmarkStart w:id="15" w:name="dst1766"/>
      <w:bookmarkEnd w:id="15"/>
      <w:r>
        <w:rPr>
          <w:rFonts w:ascii="Times New Roman" w:hAnsi="Times New Roman" w:cs="Times New Roman"/>
          <w:sz w:val="28"/>
          <w:szCs w:val="28"/>
        </w:rPr>
        <w:t xml:space="preserve">14.1) испрашиваемый земельный участок полностью расположен в границах зоны с особыми условиями использования территории, установленные </w:t>
      </w:r>
      <w:r>
        <w:rPr>
          <w:rFonts w:ascii="Times New Roman" w:hAnsi="Times New Roman" w:cs="Times New Roman"/>
          <w:sz w:val="28"/>
          <w:szCs w:val="28"/>
        </w:rPr>
        <w:lastRenderedPageBreak/>
        <w:t xml:space="preserve">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w:t>
      </w:r>
    </w:p>
    <w:p w:rsidR="00220686" w:rsidRDefault="00220686" w:rsidP="00220686">
      <w:pPr>
        <w:pStyle w:val="a7"/>
        <w:jc w:val="both"/>
        <w:rPr>
          <w:rFonts w:ascii="Times New Roman" w:hAnsi="Times New Roman" w:cs="Times New Roman"/>
          <w:sz w:val="28"/>
          <w:szCs w:val="28"/>
        </w:rPr>
      </w:pPr>
      <w:bookmarkStart w:id="16" w:name="dst826"/>
      <w:bookmarkEnd w:id="16"/>
      <w:proofErr w:type="gramStart"/>
      <w:r>
        <w:rPr>
          <w:rFonts w:ascii="Times New Roman" w:hAnsi="Times New Roman" w:cs="Times New Roman"/>
          <w:sz w:val="28"/>
          <w:szCs w:val="28"/>
        </w:rPr>
        <w:t xml:space="preserve">15) испрашиваемый земельный участок не включен в утвержденный в установленном Правительством Российской Федерации </w:t>
      </w:r>
      <w:hyperlink r:id="rId9" w:anchor="dst100010" w:history="1">
        <w:r>
          <w:rPr>
            <w:rStyle w:val="a3"/>
            <w:rFonts w:ascii="Times New Roman" w:hAnsi="Times New Roman" w:cs="Times New Roman"/>
            <w:color w:val="auto"/>
            <w:sz w:val="28"/>
            <w:szCs w:val="28"/>
            <w:u w:val="none"/>
          </w:rPr>
          <w:t>порядке</w:t>
        </w:r>
      </w:hyperlink>
      <w:r>
        <w:rPr>
          <w:rFonts w:ascii="Times New Roman" w:hAnsi="Times New Roman" w:cs="Times New Roman"/>
          <w:sz w:val="28"/>
          <w:szCs w:val="28"/>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w:t>
      </w:r>
      <w:proofErr w:type="gramEnd"/>
    </w:p>
    <w:p w:rsidR="00220686" w:rsidRDefault="00220686" w:rsidP="00220686">
      <w:pPr>
        <w:pStyle w:val="a7"/>
        <w:jc w:val="both"/>
        <w:rPr>
          <w:rFonts w:ascii="Times New Roman" w:hAnsi="Times New Roman" w:cs="Times New Roman"/>
          <w:sz w:val="28"/>
          <w:szCs w:val="28"/>
        </w:rPr>
      </w:pPr>
      <w:bookmarkStart w:id="17" w:name="dst1725"/>
      <w:bookmarkEnd w:id="17"/>
      <w:r>
        <w:rPr>
          <w:rFonts w:ascii="Times New Roman" w:hAnsi="Times New Roman" w:cs="Times New Roman"/>
          <w:sz w:val="28"/>
          <w:szCs w:val="28"/>
        </w:rPr>
        <w:t>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w:t>
      </w:r>
    </w:p>
    <w:p w:rsidR="00220686" w:rsidRDefault="00220686" w:rsidP="00220686">
      <w:pPr>
        <w:pStyle w:val="a7"/>
        <w:jc w:val="both"/>
        <w:rPr>
          <w:rFonts w:ascii="Times New Roman" w:hAnsi="Times New Roman" w:cs="Times New Roman"/>
          <w:sz w:val="28"/>
          <w:szCs w:val="28"/>
        </w:rPr>
      </w:pPr>
      <w:bookmarkStart w:id="18" w:name="dst828"/>
      <w:bookmarkEnd w:id="18"/>
      <w:r>
        <w:rPr>
          <w:rFonts w:ascii="Times New Roman" w:hAnsi="Times New Roman" w:cs="Times New Roman"/>
          <w:sz w:val="28"/>
          <w:szCs w:val="28"/>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220686" w:rsidRDefault="00220686" w:rsidP="00220686">
      <w:pPr>
        <w:pStyle w:val="a7"/>
        <w:jc w:val="both"/>
        <w:rPr>
          <w:rFonts w:ascii="Times New Roman" w:hAnsi="Times New Roman" w:cs="Times New Roman"/>
          <w:sz w:val="28"/>
          <w:szCs w:val="28"/>
        </w:rPr>
      </w:pPr>
      <w:bookmarkStart w:id="19" w:name="dst829"/>
      <w:bookmarkEnd w:id="19"/>
      <w:r>
        <w:rPr>
          <w:rFonts w:ascii="Times New Roman" w:hAnsi="Times New Roman" w:cs="Times New Roman"/>
          <w:sz w:val="28"/>
          <w:szCs w:val="28"/>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220686" w:rsidRDefault="00220686" w:rsidP="00220686">
      <w:pPr>
        <w:pStyle w:val="a7"/>
        <w:jc w:val="both"/>
        <w:rPr>
          <w:rFonts w:ascii="Times New Roman" w:hAnsi="Times New Roman" w:cs="Times New Roman"/>
          <w:sz w:val="28"/>
          <w:szCs w:val="28"/>
        </w:rPr>
      </w:pPr>
      <w:bookmarkStart w:id="20" w:name="dst830"/>
      <w:bookmarkEnd w:id="20"/>
      <w:r>
        <w:rPr>
          <w:rFonts w:ascii="Times New Roman" w:hAnsi="Times New Roman" w:cs="Times New Roman"/>
          <w:sz w:val="28"/>
          <w:szCs w:val="28"/>
        </w:rPr>
        <w:t>19) предоставление земельного участка на заявленном виде прав не допускается;</w:t>
      </w:r>
    </w:p>
    <w:p w:rsidR="00220686" w:rsidRDefault="00220686" w:rsidP="00220686">
      <w:pPr>
        <w:pStyle w:val="a7"/>
        <w:jc w:val="both"/>
        <w:rPr>
          <w:rFonts w:ascii="Times New Roman" w:hAnsi="Times New Roman" w:cs="Times New Roman"/>
          <w:sz w:val="28"/>
          <w:szCs w:val="28"/>
        </w:rPr>
      </w:pPr>
      <w:bookmarkStart w:id="21" w:name="dst831"/>
      <w:bookmarkEnd w:id="21"/>
      <w:r>
        <w:rPr>
          <w:rFonts w:ascii="Times New Roman" w:hAnsi="Times New Roman" w:cs="Times New Roman"/>
          <w:sz w:val="28"/>
          <w:szCs w:val="28"/>
        </w:rPr>
        <w:t>20) в отношении земельного участка, указанного в заявлен</w:t>
      </w:r>
      <w:proofErr w:type="gramStart"/>
      <w:r>
        <w:rPr>
          <w:rFonts w:ascii="Times New Roman" w:hAnsi="Times New Roman" w:cs="Times New Roman"/>
          <w:sz w:val="28"/>
          <w:szCs w:val="28"/>
        </w:rPr>
        <w:t>ии о е</w:t>
      </w:r>
      <w:proofErr w:type="gramEnd"/>
      <w:r>
        <w:rPr>
          <w:rFonts w:ascii="Times New Roman" w:hAnsi="Times New Roman" w:cs="Times New Roman"/>
          <w:sz w:val="28"/>
          <w:szCs w:val="28"/>
        </w:rPr>
        <w:t>го предоставлении, не установлен вид разрешенного использования;</w:t>
      </w:r>
    </w:p>
    <w:p w:rsidR="00220686" w:rsidRDefault="00220686" w:rsidP="00220686">
      <w:pPr>
        <w:pStyle w:val="a7"/>
        <w:jc w:val="both"/>
        <w:rPr>
          <w:rFonts w:ascii="Times New Roman" w:hAnsi="Times New Roman" w:cs="Times New Roman"/>
          <w:sz w:val="28"/>
          <w:szCs w:val="28"/>
        </w:rPr>
      </w:pPr>
      <w:bookmarkStart w:id="22" w:name="dst832"/>
      <w:bookmarkEnd w:id="22"/>
      <w:r>
        <w:rPr>
          <w:rFonts w:ascii="Times New Roman" w:hAnsi="Times New Roman" w:cs="Times New Roman"/>
          <w:sz w:val="28"/>
          <w:szCs w:val="28"/>
        </w:rPr>
        <w:t>21) указанный в заявлении о предоставлении земельного участка земельный участок не отнесен к определенной категории земель;</w:t>
      </w:r>
    </w:p>
    <w:p w:rsidR="00220686" w:rsidRDefault="00220686" w:rsidP="00220686">
      <w:pPr>
        <w:pStyle w:val="a7"/>
        <w:jc w:val="both"/>
        <w:rPr>
          <w:rFonts w:ascii="Times New Roman" w:hAnsi="Times New Roman" w:cs="Times New Roman"/>
          <w:sz w:val="28"/>
          <w:szCs w:val="28"/>
        </w:rPr>
      </w:pPr>
      <w:bookmarkStart w:id="23" w:name="dst833"/>
      <w:bookmarkEnd w:id="23"/>
      <w:r>
        <w:rPr>
          <w:rFonts w:ascii="Times New Roman" w:hAnsi="Times New Roman" w:cs="Times New Roman"/>
          <w:sz w:val="28"/>
          <w:szCs w:val="28"/>
        </w:rPr>
        <w:t>22) в отношении земельного участка, указанного в заявлен</w:t>
      </w:r>
      <w:proofErr w:type="gramStart"/>
      <w:r>
        <w:rPr>
          <w:rFonts w:ascii="Times New Roman" w:hAnsi="Times New Roman" w:cs="Times New Roman"/>
          <w:sz w:val="28"/>
          <w:szCs w:val="28"/>
        </w:rPr>
        <w:t>ии о е</w:t>
      </w:r>
      <w:proofErr w:type="gramEnd"/>
      <w:r>
        <w:rPr>
          <w:rFonts w:ascii="Times New Roman" w:hAnsi="Times New Roman" w:cs="Times New Roman"/>
          <w:sz w:val="28"/>
          <w:szCs w:val="28"/>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220686" w:rsidRDefault="00220686" w:rsidP="00220686">
      <w:pPr>
        <w:pStyle w:val="a7"/>
        <w:jc w:val="both"/>
        <w:rPr>
          <w:rFonts w:ascii="Times New Roman" w:hAnsi="Times New Roman" w:cs="Times New Roman"/>
          <w:sz w:val="28"/>
          <w:szCs w:val="28"/>
        </w:rPr>
      </w:pPr>
      <w:bookmarkStart w:id="24" w:name="dst834"/>
      <w:bookmarkEnd w:id="24"/>
      <w:proofErr w:type="gramStart"/>
      <w:r>
        <w:rPr>
          <w:rFonts w:ascii="Times New Roman" w:hAnsi="Times New Roman" w:cs="Times New Roman"/>
          <w:sz w:val="28"/>
          <w:szCs w:val="28"/>
        </w:rPr>
        <w:t>23) указанный в заявлении о предоставлении земельного участка земельный участок изъят для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roofErr w:type="gramEnd"/>
    </w:p>
    <w:p w:rsidR="00220686" w:rsidRDefault="00220686" w:rsidP="00220686">
      <w:pPr>
        <w:pStyle w:val="a7"/>
        <w:jc w:val="both"/>
        <w:rPr>
          <w:rFonts w:ascii="Times New Roman" w:hAnsi="Times New Roman" w:cs="Times New Roman"/>
          <w:sz w:val="28"/>
          <w:szCs w:val="28"/>
        </w:rPr>
      </w:pPr>
      <w:bookmarkStart w:id="25" w:name="dst1615"/>
      <w:bookmarkEnd w:id="25"/>
      <w:r>
        <w:rPr>
          <w:rFonts w:ascii="Times New Roman" w:hAnsi="Times New Roman" w:cs="Times New Roman"/>
          <w:sz w:val="28"/>
          <w:szCs w:val="28"/>
        </w:rPr>
        <w:t>24) границы земельного участка, указанного в заявлен</w:t>
      </w:r>
      <w:proofErr w:type="gramStart"/>
      <w:r>
        <w:rPr>
          <w:rFonts w:ascii="Times New Roman" w:hAnsi="Times New Roman" w:cs="Times New Roman"/>
          <w:sz w:val="28"/>
          <w:szCs w:val="28"/>
        </w:rPr>
        <w:t>ии о е</w:t>
      </w:r>
      <w:proofErr w:type="gramEnd"/>
      <w:r>
        <w:rPr>
          <w:rFonts w:ascii="Times New Roman" w:hAnsi="Times New Roman" w:cs="Times New Roman"/>
          <w:sz w:val="28"/>
          <w:szCs w:val="28"/>
        </w:rPr>
        <w:t>го предоставлении, подлежат уточнению в соответствии с Федеральным законом "О государственной регистрации недвижимости";</w:t>
      </w:r>
    </w:p>
    <w:p w:rsidR="00220686" w:rsidRDefault="00220686" w:rsidP="00220686">
      <w:pPr>
        <w:pStyle w:val="a7"/>
        <w:jc w:val="both"/>
        <w:rPr>
          <w:rFonts w:ascii="Times New Roman" w:hAnsi="Times New Roman" w:cs="Times New Roman"/>
          <w:sz w:val="28"/>
          <w:szCs w:val="28"/>
        </w:rPr>
      </w:pPr>
      <w:bookmarkStart w:id="26" w:name="dst1512"/>
      <w:bookmarkEnd w:id="26"/>
      <w:r>
        <w:rPr>
          <w:rFonts w:ascii="Times New Roman" w:hAnsi="Times New Roman" w:cs="Times New Roman"/>
          <w:sz w:val="28"/>
          <w:szCs w:val="28"/>
        </w:rPr>
        <w:lastRenderedPageBreak/>
        <w:t>25) площадь земельного участка, указанного в заявлен</w:t>
      </w:r>
      <w:proofErr w:type="gramStart"/>
      <w:r>
        <w:rPr>
          <w:rFonts w:ascii="Times New Roman" w:hAnsi="Times New Roman" w:cs="Times New Roman"/>
          <w:sz w:val="28"/>
          <w:szCs w:val="28"/>
        </w:rPr>
        <w:t>ии о е</w:t>
      </w:r>
      <w:proofErr w:type="gramEnd"/>
      <w:r>
        <w:rPr>
          <w:rFonts w:ascii="Times New Roman" w:hAnsi="Times New Roman" w:cs="Times New Roman"/>
          <w:sz w:val="28"/>
          <w:szCs w:val="28"/>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220686" w:rsidRDefault="00220686" w:rsidP="00220686">
      <w:pPr>
        <w:pStyle w:val="a7"/>
        <w:jc w:val="both"/>
        <w:rPr>
          <w:rFonts w:ascii="Times New Roman" w:hAnsi="Times New Roman" w:cs="Times New Roman"/>
          <w:sz w:val="28"/>
          <w:szCs w:val="28"/>
        </w:rPr>
      </w:pPr>
      <w:bookmarkStart w:id="27" w:name="dst1746"/>
      <w:bookmarkEnd w:id="27"/>
      <w:proofErr w:type="gramStart"/>
      <w:r>
        <w:rPr>
          <w:rFonts w:ascii="Times New Roman" w:hAnsi="Times New Roman" w:cs="Times New Roman"/>
          <w:sz w:val="28"/>
          <w:szCs w:val="28"/>
        </w:rPr>
        <w:t xml:space="preserve">26) с заявлением о предоставлении земельного участка, включенного в перечень муниципального имущества, предусмотренные </w:t>
      </w:r>
      <w:hyperlink r:id="rId10" w:anchor="dst100346" w:history="1">
        <w:r>
          <w:rPr>
            <w:rStyle w:val="a3"/>
            <w:rFonts w:ascii="Times New Roman" w:hAnsi="Times New Roman" w:cs="Times New Roman"/>
            <w:color w:val="auto"/>
            <w:sz w:val="28"/>
            <w:szCs w:val="28"/>
            <w:u w:val="none"/>
          </w:rPr>
          <w:t>частью 4 статьи 18</w:t>
        </w:r>
      </w:hyperlink>
      <w:r>
        <w:rPr>
          <w:rFonts w:ascii="Times New Roman" w:hAnsi="Times New Roman" w:cs="Times New Roman"/>
          <w:sz w:val="28"/>
          <w:szCs w:val="28"/>
        </w:rPr>
        <w:t xml:space="preserve">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w:t>
      </w:r>
      <w:proofErr w:type="gramEnd"/>
    </w:p>
    <w:p w:rsidR="00220686" w:rsidRDefault="00220686" w:rsidP="00220686">
      <w:pPr>
        <w:pStyle w:val="a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proofErr w:type="gramStart"/>
      <w:r>
        <w:rPr>
          <w:rFonts w:ascii="Times New Roman" w:eastAsia="Calibri" w:hAnsi="Times New Roman" w:cs="Times New Roman"/>
          <w:sz w:val="28"/>
          <w:szCs w:val="28"/>
        </w:rPr>
        <w:t>В подпункте 2.16.2. пункта 2.16. раздела 2 «Стандарт предоставления муниципальной услуги» абзац «на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w:t>
      </w:r>
      <w:proofErr w:type="gramEnd"/>
      <w:r>
        <w:rPr>
          <w:rFonts w:ascii="Times New Roman" w:eastAsia="Calibri" w:hAnsi="Times New Roman" w:cs="Times New Roman"/>
          <w:sz w:val="28"/>
          <w:szCs w:val="28"/>
        </w:rPr>
        <w:t xml:space="preserve"> </w:t>
      </w:r>
      <w:proofErr w:type="gramStart"/>
      <w:r>
        <w:rPr>
          <w:rFonts w:ascii="Times New Roman" w:eastAsia="Calibri" w:hAnsi="Times New Roman" w:cs="Times New Roman"/>
          <w:sz w:val="28"/>
          <w:szCs w:val="28"/>
        </w:rPr>
        <w:t xml:space="preserve">бесплатной парковки транспортных средств, управляемых инвалидами </w:t>
      </w:r>
      <w:r>
        <w:rPr>
          <w:rFonts w:ascii="Times New Roman" w:eastAsia="Calibri" w:hAnsi="Times New Roman" w:cs="Times New Roman"/>
          <w:sz w:val="28"/>
          <w:szCs w:val="28"/>
          <w:lang w:val="en-US"/>
        </w:rPr>
        <w:t>I</w:t>
      </w:r>
      <w:r>
        <w:rPr>
          <w:rFonts w:ascii="Times New Roman" w:eastAsia="Calibri" w:hAnsi="Times New Roman" w:cs="Times New Roman"/>
          <w:sz w:val="28"/>
          <w:szCs w:val="28"/>
        </w:rPr>
        <w:t xml:space="preserve">, </w:t>
      </w:r>
      <w:r>
        <w:rPr>
          <w:rFonts w:ascii="Times New Roman" w:eastAsia="Calibri" w:hAnsi="Times New Roman" w:cs="Times New Roman"/>
          <w:sz w:val="28"/>
          <w:szCs w:val="28"/>
          <w:lang w:val="en-US"/>
        </w:rPr>
        <w:t>II</w:t>
      </w:r>
      <w:r>
        <w:rPr>
          <w:rFonts w:ascii="Times New Roman" w:eastAsia="Calibri" w:hAnsi="Times New Roman" w:cs="Times New Roman"/>
          <w:sz w:val="28"/>
          <w:szCs w:val="28"/>
        </w:rPr>
        <w:t xml:space="preserve"> групп, а также инвалидами </w:t>
      </w:r>
      <w:r>
        <w:rPr>
          <w:rFonts w:ascii="Times New Roman" w:eastAsia="Calibri" w:hAnsi="Times New Roman" w:cs="Times New Roman"/>
          <w:sz w:val="28"/>
          <w:szCs w:val="28"/>
          <w:lang w:val="en-US"/>
        </w:rPr>
        <w:t>III</w:t>
      </w:r>
      <w:r>
        <w:rPr>
          <w:rFonts w:ascii="Times New Roman" w:eastAsia="Calibri" w:hAnsi="Times New Roman" w:cs="Times New Roman"/>
          <w:sz w:val="28"/>
          <w:szCs w:val="28"/>
        </w:rPr>
        <w:t xml:space="preserve"> группы в порядке, установленном Правительством Российской Федерации, и транспортных средств, перевозящих таких инвалидов и (или) детей-инвалидов» заменить абзацем «</w:t>
      </w:r>
      <w:r>
        <w:rPr>
          <w:rFonts w:ascii="Times New Roman" w:hAnsi="Times New Roman" w:cs="Times New Roman"/>
          <w:sz w:val="28"/>
          <w:szCs w:val="28"/>
        </w:rPr>
        <w:t>На всех парковках общего пользования, в том числе около объектов социальной, инженерной и  транспортной инфраструктуры (жилых, общественных и производственных зданий, строений и сооружений, включая те, в которых расположены физкультурно-спортивные</w:t>
      </w:r>
      <w:proofErr w:type="gramEnd"/>
      <w:r>
        <w:rPr>
          <w:rFonts w:ascii="Times New Roman" w:hAnsi="Times New Roman" w:cs="Times New Roman"/>
          <w:sz w:val="28"/>
          <w:szCs w:val="28"/>
        </w:rPr>
        <w:t xml:space="preserve">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w:t>
      </w:r>
      <w:r>
        <w:rPr>
          <w:rFonts w:ascii="Times New Roman" w:hAnsi="Times New Roman" w:cs="Times New Roman"/>
          <w:sz w:val="28"/>
          <w:szCs w:val="28"/>
          <w:lang w:val="en-US"/>
        </w:rPr>
        <w:t>I</w:t>
      </w:r>
      <w:r>
        <w:rPr>
          <w:rFonts w:ascii="Times New Roman" w:hAnsi="Times New Roman" w:cs="Times New Roman"/>
          <w:sz w:val="28"/>
          <w:szCs w:val="28"/>
        </w:rPr>
        <w:t xml:space="preserve">. </w:t>
      </w:r>
      <w:proofErr w:type="gramStart"/>
      <w:r>
        <w:rPr>
          <w:rFonts w:ascii="Times New Roman" w:hAnsi="Times New Roman" w:cs="Times New Roman"/>
          <w:sz w:val="28"/>
          <w:szCs w:val="28"/>
          <w:lang w:val="en-US"/>
        </w:rPr>
        <w:t>II</w:t>
      </w:r>
      <w:r>
        <w:rPr>
          <w:rFonts w:ascii="Times New Roman" w:hAnsi="Times New Roman" w:cs="Times New Roman"/>
          <w:sz w:val="28"/>
          <w:szCs w:val="28"/>
        </w:rPr>
        <w:t xml:space="preserve"> групп, и транспортных средств, перевозящих таких инвалидов и (или) детей инвалидов.</w:t>
      </w:r>
      <w:proofErr w:type="gramEnd"/>
      <w:r>
        <w:rPr>
          <w:rFonts w:ascii="Times New Roman" w:hAnsi="Times New Roman" w:cs="Times New Roman"/>
          <w:sz w:val="28"/>
          <w:szCs w:val="28"/>
        </w:rPr>
        <w:t xml:space="preserve"> На граждан из числа инвалидов  </w:t>
      </w:r>
      <w:r>
        <w:rPr>
          <w:rFonts w:ascii="Times New Roman" w:hAnsi="Times New Roman" w:cs="Times New Roman"/>
          <w:sz w:val="28"/>
          <w:szCs w:val="28"/>
          <w:lang w:val="en-US"/>
        </w:rPr>
        <w:t>III</w:t>
      </w:r>
      <w:r>
        <w:rPr>
          <w:rFonts w:ascii="Times New Roman" w:hAnsi="Times New Roman" w:cs="Times New Roman"/>
          <w:sz w:val="28"/>
          <w:szCs w:val="28"/>
        </w:rPr>
        <w:t xml:space="preserve"> группы распространяются настоящей части в порядке, определяемом Правительством Российской Федерации».    </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     3.</w:t>
      </w:r>
      <w:r>
        <w:rPr>
          <w:rFonts w:ascii="Times New Roman" w:hAnsi="Times New Roman" w:cs="Times New Roman"/>
          <w:sz w:val="28"/>
          <w:szCs w:val="28"/>
        </w:rPr>
        <w:t xml:space="preserve"> Данное постановление разместить на официальном сайте администрации Федоровского  сельсовета Северного района Новосибирской области и опубликовать в периодическом печатном издании «Вестник Федоровского  сельсовета».</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 xml:space="preserve">4.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данного постановления оставляю за собой.</w:t>
      </w:r>
    </w:p>
    <w:p w:rsidR="00220686" w:rsidRDefault="00220686" w:rsidP="00220686">
      <w:pPr>
        <w:pStyle w:val="a7"/>
        <w:jc w:val="both"/>
        <w:rPr>
          <w:rFonts w:ascii="Times New Roman" w:hAnsi="Times New Roman" w:cs="Times New Roman"/>
          <w:b/>
          <w:sz w:val="28"/>
          <w:szCs w:val="28"/>
        </w:rPr>
      </w:pPr>
      <w:r>
        <w:rPr>
          <w:rFonts w:ascii="Times New Roman" w:hAnsi="Times New Roman" w:cs="Times New Roman"/>
          <w:b/>
          <w:sz w:val="28"/>
          <w:szCs w:val="28"/>
        </w:rPr>
        <w:t xml:space="preserve"> </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Глава Федоровского сельсовета</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Северного района </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Новосибирской области                                                                 В.Я.Писаренко</w:t>
      </w:r>
    </w:p>
    <w:p w:rsidR="00220686" w:rsidRDefault="00220686" w:rsidP="00220686">
      <w:pPr>
        <w:spacing w:after="0" w:line="240" w:lineRule="auto"/>
        <w:rPr>
          <w:rFonts w:ascii="Times New Roman" w:hAnsi="Times New Roman" w:cs="Times New Roman"/>
          <w:sz w:val="28"/>
          <w:szCs w:val="28"/>
        </w:rPr>
      </w:pPr>
    </w:p>
    <w:p w:rsidR="00220686" w:rsidRDefault="00220686" w:rsidP="00220686">
      <w:pPr>
        <w:spacing w:after="0" w:line="240" w:lineRule="auto"/>
        <w:rPr>
          <w:rFonts w:ascii="Times New Roman" w:hAnsi="Times New Roman" w:cs="Times New Roman"/>
          <w:sz w:val="28"/>
          <w:szCs w:val="28"/>
        </w:rPr>
      </w:pPr>
    </w:p>
    <w:p w:rsidR="00220686" w:rsidRDefault="00220686" w:rsidP="00220686">
      <w:pPr>
        <w:pStyle w:val="a7"/>
        <w:jc w:val="both"/>
        <w:rPr>
          <w:rFonts w:ascii="Times New Roman" w:hAnsi="Times New Roman" w:cs="Times New Roman"/>
          <w:sz w:val="28"/>
          <w:szCs w:val="28"/>
        </w:rPr>
      </w:pPr>
    </w:p>
    <w:p w:rsidR="00220686" w:rsidRDefault="00220686" w:rsidP="00220686">
      <w:pPr>
        <w:pStyle w:val="a7"/>
        <w:jc w:val="center"/>
        <w:rPr>
          <w:rFonts w:ascii="Times New Roman" w:hAnsi="Times New Roman" w:cs="Times New Roman"/>
          <w:b/>
          <w:sz w:val="28"/>
          <w:szCs w:val="28"/>
        </w:rPr>
      </w:pPr>
      <w:r>
        <w:rPr>
          <w:rFonts w:ascii="Times New Roman" w:eastAsia="Times New Roman" w:hAnsi="Times New Roman" w:cs="Times New Roman"/>
          <w:b/>
          <w:sz w:val="28"/>
          <w:szCs w:val="28"/>
        </w:rPr>
        <w:lastRenderedPageBreak/>
        <w:t>АДМИНИСТРАЦИЯ</w:t>
      </w:r>
      <w:r>
        <w:rPr>
          <w:rFonts w:ascii="Times New Roman" w:hAnsi="Times New Roman" w:cs="Times New Roman"/>
          <w:b/>
          <w:sz w:val="28"/>
          <w:szCs w:val="28"/>
        </w:rPr>
        <w:t xml:space="preserve"> ФЕДОРОВСКОГО СЕЛЬСОВЕТА</w:t>
      </w:r>
    </w:p>
    <w:p w:rsidR="00220686" w:rsidRDefault="00220686" w:rsidP="00220686">
      <w:pPr>
        <w:pStyle w:val="a7"/>
        <w:jc w:val="center"/>
        <w:rPr>
          <w:rFonts w:ascii="Times New Roman" w:eastAsia="Times New Roman" w:hAnsi="Times New Roman" w:cs="Times New Roman"/>
          <w:b/>
          <w:sz w:val="28"/>
          <w:szCs w:val="28"/>
        </w:rPr>
      </w:pPr>
      <w:r>
        <w:rPr>
          <w:rFonts w:ascii="Times New Roman" w:hAnsi="Times New Roman" w:cs="Times New Roman"/>
          <w:b/>
          <w:sz w:val="28"/>
          <w:szCs w:val="28"/>
        </w:rPr>
        <w:t>Северного района Новосибирской области</w:t>
      </w:r>
    </w:p>
    <w:p w:rsidR="00220686" w:rsidRDefault="00220686" w:rsidP="00220686">
      <w:pPr>
        <w:pStyle w:val="a7"/>
        <w:jc w:val="center"/>
        <w:rPr>
          <w:rFonts w:ascii="Times New Roman" w:eastAsia="Times New Roman" w:hAnsi="Times New Roman" w:cs="Times New Roman"/>
          <w:b/>
          <w:sz w:val="28"/>
          <w:szCs w:val="28"/>
        </w:rPr>
      </w:pPr>
      <w:proofErr w:type="gramStart"/>
      <w:r>
        <w:rPr>
          <w:rFonts w:ascii="Times New Roman" w:eastAsia="Times New Roman" w:hAnsi="Times New Roman" w:cs="Times New Roman"/>
          <w:b/>
          <w:sz w:val="28"/>
          <w:szCs w:val="28"/>
        </w:rPr>
        <w:t>П</w:t>
      </w:r>
      <w:proofErr w:type="gramEnd"/>
      <w:r>
        <w:rPr>
          <w:rFonts w:ascii="Times New Roman" w:eastAsia="Times New Roman" w:hAnsi="Times New Roman" w:cs="Times New Roman"/>
          <w:b/>
          <w:sz w:val="28"/>
          <w:szCs w:val="28"/>
        </w:rPr>
        <w:t xml:space="preserve"> О С Т А Н О В Л Е Н И Е</w:t>
      </w:r>
    </w:p>
    <w:p w:rsidR="00220686" w:rsidRDefault="00220686" w:rsidP="00220686">
      <w:pPr>
        <w:pStyle w:val="a7"/>
        <w:jc w:val="center"/>
        <w:rPr>
          <w:rFonts w:ascii="Times New Roman" w:hAnsi="Times New Roman" w:cs="Times New Roman"/>
          <w:b/>
          <w:sz w:val="28"/>
          <w:szCs w:val="28"/>
        </w:rPr>
      </w:pPr>
      <w:r>
        <w:rPr>
          <w:rFonts w:ascii="Times New Roman" w:eastAsia="Times New Roman" w:hAnsi="Times New Roman" w:cs="Times New Roman"/>
          <w:b/>
          <w:sz w:val="28"/>
          <w:szCs w:val="28"/>
        </w:rPr>
        <w:t xml:space="preserve">24.04.2020                                     </w:t>
      </w:r>
      <w:proofErr w:type="gramStart"/>
      <w:r>
        <w:rPr>
          <w:rFonts w:ascii="Times New Roman" w:eastAsia="Times New Roman" w:hAnsi="Times New Roman" w:cs="Times New Roman"/>
          <w:b/>
          <w:sz w:val="28"/>
          <w:szCs w:val="28"/>
        </w:rPr>
        <w:t>с</w:t>
      </w:r>
      <w:proofErr w:type="gramEnd"/>
      <w:r>
        <w:rPr>
          <w:rFonts w:ascii="Times New Roman" w:eastAsia="Times New Roman" w:hAnsi="Times New Roman" w:cs="Times New Roman"/>
          <w:b/>
          <w:sz w:val="28"/>
          <w:szCs w:val="28"/>
        </w:rPr>
        <w:t xml:space="preserve">. </w:t>
      </w:r>
      <w:r>
        <w:rPr>
          <w:rFonts w:ascii="Times New Roman" w:hAnsi="Times New Roman" w:cs="Times New Roman"/>
          <w:b/>
          <w:sz w:val="28"/>
          <w:szCs w:val="28"/>
        </w:rPr>
        <w:t>Федоровка</w:t>
      </w:r>
      <w:r>
        <w:rPr>
          <w:rFonts w:ascii="Times New Roman" w:eastAsia="Times New Roman" w:hAnsi="Times New Roman" w:cs="Times New Roman"/>
          <w:b/>
          <w:sz w:val="28"/>
          <w:szCs w:val="28"/>
        </w:rPr>
        <w:t xml:space="preserve">                                          № 23</w:t>
      </w:r>
    </w:p>
    <w:p w:rsidR="00220686" w:rsidRDefault="00220686" w:rsidP="00220686">
      <w:pPr>
        <w:pStyle w:val="a7"/>
        <w:jc w:val="center"/>
        <w:rPr>
          <w:rFonts w:ascii="Times New Roman" w:hAnsi="Times New Roman" w:cs="Times New Roman"/>
          <w:b/>
          <w:sz w:val="28"/>
          <w:szCs w:val="28"/>
        </w:rPr>
      </w:pPr>
      <w:r>
        <w:rPr>
          <w:rFonts w:ascii="Times New Roman" w:hAnsi="Times New Roman" w:cs="Times New Roman"/>
          <w:b/>
          <w:sz w:val="28"/>
          <w:szCs w:val="28"/>
        </w:rPr>
        <w:t>О внесении изменений в постановление администрации Федоровского сельсовета Северного района Новосибирской области от 02.07.2012 № 45</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На основании протеста Прокуратуры Северного района Новосибирской области от 10.04.2020 № 13-441в-2015, администрация Федоровского сельсовета Северного района Новосибирской области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ПОСТАНОВЛЯЕТ:</w:t>
      </w:r>
    </w:p>
    <w:p w:rsidR="00220686" w:rsidRDefault="00220686" w:rsidP="00220686">
      <w:pPr>
        <w:pStyle w:val="a7"/>
        <w:jc w:val="both"/>
        <w:rPr>
          <w:rFonts w:ascii="Times New Roman" w:hAnsi="Times New Roman" w:cs="Times New Roman"/>
          <w:bCs/>
          <w:sz w:val="28"/>
          <w:szCs w:val="28"/>
        </w:rPr>
      </w:pPr>
      <w:r>
        <w:rPr>
          <w:rFonts w:ascii="Times New Roman" w:hAnsi="Times New Roman" w:cs="Times New Roman"/>
          <w:sz w:val="28"/>
          <w:szCs w:val="28"/>
        </w:rPr>
        <w:t xml:space="preserve">   1.</w:t>
      </w:r>
      <w:bookmarkStart w:id="28" w:name="000812"/>
      <w:bookmarkEnd w:id="28"/>
      <w:r>
        <w:rPr>
          <w:rFonts w:ascii="Times New Roman" w:hAnsi="Times New Roman" w:cs="Times New Roman"/>
          <w:sz w:val="28"/>
          <w:szCs w:val="28"/>
        </w:rPr>
        <w:t xml:space="preserve">Внести изменения в постановление администрации Федоровского сельсовета Северного района Новосибирской области </w:t>
      </w:r>
      <w:r>
        <w:rPr>
          <w:rFonts w:ascii="Times New Roman" w:eastAsia="Times New Roman" w:hAnsi="Times New Roman" w:cs="Times New Roman"/>
          <w:sz w:val="28"/>
          <w:szCs w:val="28"/>
        </w:rPr>
        <w:t xml:space="preserve">от 02.07.2012 № 45 «Об утверждении административного регламента предоставления муниципальной услуги по принятию документов, а также выдаче решений о переводе или об отказе в переводе жилого помещения </w:t>
      </w:r>
      <w:proofErr w:type="gramStart"/>
      <w:r>
        <w:rPr>
          <w:rFonts w:ascii="Times New Roman" w:eastAsia="Times New Roman" w:hAnsi="Times New Roman" w:cs="Times New Roman"/>
          <w:sz w:val="28"/>
          <w:szCs w:val="28"/>
        </w:rPr>
        <w:t>в</w:t>
      </w:r>
      <w:proofErr w:type="gramEnd"/>
      <w:r>
        <w:rPr>
          <w:rFonts w:ascii="Times New Roman" w:eastAsia="Times New Roman" w:hAnsi="Times New Roman" w:cs="Times New Roman"/>
          <w:sz w:val="28"/>
          <w:szCs w:val="28"/>
        </w:rPr>
        <w:t xml:space="preserve"> нежилое»</w:t>
      </w:r>
      <w:r>
        <w:rPr>
          <w:rFonts w:ascii="Times New Roman" w:hAnsi="Times New Roman" w:cs="Times New Roman"/>
          <w:bCs/>
          <w:sz w:val="28"/>
          <w:szCs w:val="28"/>
        </w:rPr>
        <w:t>.</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color w:val="000000"/>
          <w:sz w:val="28"/>
          <w:szCs w:val="28"/>
        </w:rPr>
        <w:t xml:space="preserve">   В разделе 2 «</w:t>
      </w:r>
      <w:r>
        <w:rPr>
          <w:rFonts w:ascii="Times New Roman" w:hAnsi="Times New Roman" w:cs="Times New Roman"/>
          <w:sz w:val="28"/>
          <w:szCs w:val="28"/>
        </w:rPr>
        <w:t>Стандарт предоставления муниципальной услуги» пункт 2.6 «Перечень документов, необходимых для получения муниципальной услуги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зложить в следующей редакции:</w:t>
      </w:r>
    </w:p>
    <w:p w:rsidR="00220686" w:rsidRDefault="00220686" w:rsidP="00220686">
      <w:pPr>
        <w:pStyle w:val="a7"/>
        <w:jc w:val="both"/>
        <w:rPr>
          <w:rFonts w:ascii="Times New Roman" w:hAnsi="Times New Roman" w:cs="Times New Roman"/>
          <w:color w:val="000000"/>
          <w:sz w:val="28"/>
          <w:szCs w:val="28"/>
        </w:rPr>
      </w:pPr>
      <w:r>
        <w:rPr>
          <w:rFonts w:ascii="Times New Roman" w:hAnsi="Times New Roman" w:cs="Times New Roman"/>
          <w:color w:val="000000"/>
          <w:sz w:val="28"/>
          <w:szCs w:val="28"/>
        </w:rPr>
        <w:t>1) заявление о переводе помещения;</w:t>
      </w:r>
    </w:p>
    <w:p w:rsidR="00220686" w:rsidRDefault="00220686" w:rsidP="00220686">
      <w:pPr>
        <w:pStyle w:val="a7"/>
        <w:jc w:val="both"/>
        <w:rPr>
          <w:rFonts w:ascii="Times New Roman" w:hAnsi="Times New Roman" w:cs="Times New Roman"/>
          <w:color w:val="000000"/>
          <w:sz w:val="28"/>
          <w:szCs w:val="28"/>
        </w:rPr>
      </w:pPr>
      <w:r>
        <w:rPr>
          <w:rFonts w:ascii="Times New Roman" w:hAnsi="Times New Roman" w:cs="Times New Roman"/>
          <w:color w:val="000000"/>
          <w:sz w:val="28"/>
          <w:szCs w:val="28"/>
        </w:rPr>
        <w:t>2) правоустанавливающие документы на переводимое помещение (подлинники или засвидетельствованные в нотариальном порядке копии);</w:t>
      </w:r>
    </w:p>
    <w:p w:rsidR="00220686" w:rsidRDefault="00220686" w:rsidP="00220686">
      <w:pPr>
        <w:pStyle w:val="a7"/>
        <w:jc w:val="both"/>
        <w:rPr>
          <w:rFonts w:ascii="Times New Roman" w:hAnsi="Times New Roman" w:cs="Times New Roman"/>
          <w:color w:val="000000"/>
          <w:sz w:val="28"/>
          <w:szCs w:val="28"/>
        </w:rPr>
      </w:pPr>
      <w:r>
        <w:rPr>
          <w:rFonts w:ascii="Times New Roman" w:hAnsi="Times New Roman" w:cs="Times New Roman"/>
          <w:color w:val="000000"/>
          <w:sz w:val="28"/>
          <w:szCs w:val="28"/>
        </w:rPr>
        <w:t>3)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220686" w:rsidRDefault="00220686" w:rsidP="00220686">
      <w:pPr>
        <w:pStyle w:val="a7"/>
        <w:jc w:val="both"/>
        <w:rPr>
          <w:rFonts w:ascii="Times New Roman" w:hAnsi="Times New Roman" w:cs="Times New Roman"/>
          <w:color w:val="000000"/>
          <w:sz w:val="28"/>
          <w:szCs w:val="28"/>
        </w:rPr>
      </w:pPr>
      <w:r>
        <w:rPr>
          <w:rFonts w:ascii="Times New Roman" w:hAnsi="Times New Roman" w:cs="Times New Roman"/>
          <w:color w:val="000000"/>
          <w:sz w:val="28"/>
          <w:szCs w:val="28"/>
        </w:rPr>
        <w:t>4) поэтажный план дома, в котором находится переводимое помещение;</w:t>
      </w:r>
    </w:p>
    <w:p w:rsidR="00220686" w:rsidRDefault="00220686" w:rsidP="00220686">
      <w:pPr>
        <w:pStyle w:val="a7"/>
        <w:jc w:val="both"/>
        <w:rPr>
          <w:rFonts w:ascii="Times New Roman" w:hAnsi="Times New Roman" w:cs="Times New Roman"/>
          <w:color w:val="000000"/>
          <w:sz w:val="28"/>
          <w:szCs w:val="28"/>
        </w:rPr>
      </w:pPr>
      <w:r>
        <w:rPr>
          <w:rFonts w:ascii="Times New Roman" w:hAnsi="Times New Roman" w:cs="Times New Roman"/>
          <w:color w:val="000000"/>
          <w:sz w:val="28"/>
          <w:szCs w:val="28"/>
        </w:rPr>
        <w:t>5)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220686" w:rsidRDefault="00220686" w:rsidP="00220686">
      <w:pPr>
        <w:pStyle w:val="a7"/>
        <w:jc w:val="both"/>
        <w:rPr>
          <w:rFonts w:ascii="Times New Roman" w:hAnsi="Times New Roman" w:cs="Times New Roman"/>
          <w:color w:val="000000"/>
          <w:sz w:val="28"/>
          <w:szCs w:val="28"/>
        </w:rPr>
      </w:pPr>
      <w:r>
        <w:rPr>
          <w:rFonts w:ascii="Times New Roman" w:hAnsi="Times New Roman" w:cs="Times New Roman"/>
          <w:color w:val="000000"/>
          <w:sz w:val="28"/>
          <w:szCs w:val="28"/>
        </w:rPr>
        <w:t>6) 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color w:val="000000"/>
          <w:sz w:val="28"/>
          <w:szCs w:val="28"/>
        </w:rPr>
        <w:t>7) согласие каждого собственника всех помещений, примыкающих к переводимому помещению, на перевод жилого помещения в нежилое помещение.</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2.Опубликовать настоящее постановление в периодическом печатном издании «Вестник Федоровского сельсовета» и разместить на официальном сайте администрации Федоровского сельсовета Северного района Новосибирской области.</w:t>
      </w:r>
    </w:p>
    <w:p w:rsidR="00220686" w:rsidRDefault="00220686" w:rsidP="00220686">
      <w:pPr>
        <w:pStyle w:val="a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3. </w:t>
      </w:r>
      <w:proofErr w:type="gramStart"/>
      <w:r>
        <w:rPr>
          <w:rFonts w:ascii="Times New Roman" w:eastAsia="Times New Roman" w:hAnsi="Times New Roman" w:cs="Times New Roman"/>
          <w:sz w:val="28"/>
          <w:szCs w:val="28"/>
        </w:rPr>
        <w:t>Контроль за</w:t>
      </w:r>
      <w:proofErr w:type="gramEnd"/>
      <w:r>
        <w:rPr>
          <w:rFonts w:ascii="Times New Roman" w:eastAsia="Times New Roman" w:hAnsi="Times New Roman" w:cs="Times New Roman"/>
          <w:sz w:val="28"/>
          <w:szCs w:val="28"/>
        </w:rPr>
        <w:t xml:space="preserve"> исполнением постановления оставляю за собой.</w:t>
      </w:r>
    </w:p>
    <w:p w:rsidR="00220686" w:rsidRDefault="00220686" w:rsidP="00220686">
      <w:pPr>
        <w:pStyle w:val="a7"/>
        <w:jc w:val="both"/>
        <w:rPr>
          <w:rFonts w:ascii="Times New Roman" w:eastAsia="Times New Roman" w:hAnsi="Times New Roman" w:cs="Times New Roman"/>
          <w:sz w:val="28"/>
          <w:szCs w:val="28"/>
        </w:rPr>
      </w:pP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Глава Федоровского  сельсовета</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Северного района Новосибирской области                                  В.Я.Писаренко</w:t>
      </w:r>
    </w:p>
    <w:p w:rsidR="00220686" w:rsidRDefault="00220686" w:rsidP="00220686">
      <w:pPr>
        <w:tabs>
          <w:tab w:val="left" w:pos="3655"/>
        </w:tabs>
        <w:rPr>
          <w:sz w:val="26"/>
          <w:szCs w:val="26"/>
        </w:rPr>
      </w:pPr>
    </w:p>
    <w:p w:rsidR="00220686" w:rsidRDefault="00220686" w:rsidP="00220686">
      <w:pPr>
        <w:pStyle w:val="a7"/>
        <w:jc w:val="center"/>
        <w:rPr>
          <w:rFonts w:ascii="Times New Roman" w:hAnsi="Times New Roman" w:cs="Times New Roman"/>
          <w:b/>
          <w:sz w:val="28"/>
          <w:szCs w:val="28"/>
        </w:rPr>
      </w:pPr>
      <w:r>
        <w:rPr>
          <w:rFonts w:ascii="Times New Roman" w:eastAsia="Times New Roman" w:hAnsi="Times New Roman" w:cs="Times New Roman"/>
          <w:b/>
          <w:sz w:val="28"/>
          <w:szCs w:val="28"/>
        </w:rPr>
        <w:lastRenderedPageBreak/>
        <w:t>АДМИНИСТРАЦИЯ</w:t>
      </w:r>
      <w:r>
        <w:rPr>
          <w:rFonts w:ascii="Times New Roman" w:hAnsi="Times New Roman" w:cs="Times New Roman"/>
          <w:b/>
          <w:sz w:val="28"/>
          <w:szCs w:val="28"/>
        </w:rPr>
        <w:t xml:space="preserve"> ФЕДОРОВСКОГО СЕЛЬСОВЕТА</w:t>
      </w:r>
    </w:p>
    <w:p w:rsidR="00220686" w:rsidRDefault="00220686" w:rsidP="00220686">
      <w:pPr>
        <w:pStyle w:val="a7"/>
        <w:jc w:val="center"/>
        <w:rPr>
          <w:rFonts w:ascii="Times New Roman" w:eastAsia="Times New Roman" w:hAnsi="Times New Roman" w:cs="Times New Roman"/>
          <w:b/>
          <w:sz w:val="28"/>
          <w:szCs w:val="28"/>
        </w:rPr>
      </w:pPr>
      <w:r>
        <w:rPr>
          <w:rFonts w:ascii="Times New Roman" w:hAnsi="Times New Roman" w:cs="Times New Roman"/>
          <w:b/>
          <w:sz w:val="28"/>
          <w:szCs w:val="28"/>
        </w:rPr>
        <w:t>Северного района Новосибирской области</w:t>
      </w:r>
    </w:p>
    <w:p w:rsidR="00220686" w:rsidRDefault="00220686" w:rsidP="00220686">
      <w:pPr>
        <w:pStyle w:val="a7"/>
        <w:jc w:val="center"/>
        <w:rPr>
          <w:rFonts w:ascii="Times New Roman" w:eastAsia="Times New Roman" w:hAnsi="Times New Roman" w:cs="Times New Roman"/>
          <w:b/>
          <w:sz w:val="28"/>
          <w:szCs w:val="28"/>
        </w:rPr>
      </w:pPr>
    </w:p>
    <w:p w:rsidR="00220686" w:rsidRDefault="00220686" w:rsidP="00220686">
      <w:pPr>
        <w:pStyle w:val="a7"/>
        <w:jc w:val="center"/>
        <w:rPr>
          <w:rFonts w:ascii="Times New Roman" w:eastAsia="Times New Roman" w:hAnsi="Times New Roman" w:cs="Times New Roman"/>
          <w:b/>
          <w:sz w:val="28"/>
          <w:szCs w:val="28"/>
        </w:rPr>
      </w:pPr>
      <w:proofErr w:type="gramStart"/>
      <w:r>
        <w:rPr>
          <w:rFonts w:ascii="Times New Roman" w:eastAsia="Times New Roman" w:hAnsi="Times New Roman" w:cs="Times New Roman"/>
          <w:b/>
          <w:sz w:val="28"/>
          <w:szCs w:val="28"/>
        </w:rPr>
        <w:t>П</w:t>
      </w:r>
      <w:proofErr w:type="gramEnd"/>
      <w:r>
        <w:rPr>
          <w:rFonts w:ascii="Times New Roman" w:eastAsia="Times New Roman" w:hAnsi="Times New Roman" w:cs="Times New Roman"/>
          <w:b/>
          <w:sz w:val="28"/>
          <w:szCs w:val="28"/>
        </w:rPr>
        <w:t xml:space="preserve"> О С Т А Н О В Л Е Н И Е</w:t>
      </w:r>
    </w:p>
    <w:p w:rsidR="00220686" w:rsidRDefault="00220686" w:rsidP="00220686">
      <w:pPr>
        <w:pStyle w:val="a7"/>
        <w:jc w:val="center"/>
        <w:rPr>
          <w:rFonts w:ascii="Times New Roman" w:eastAsia="Times New Roman" w:hAnsi="Times New Roman" w:cs="Times New Roman"/>
          <w:b/>
          <w:sz w:val="28"/>
          <w:szCs w:val="28"/>
        </w:rPr>
      </w:pPr>
    </w:p>
    <w:p w:rsidR="00220686" w:rsidRDefault="00220686" w:rsidP="00220686">
      <w:pPr>
        <w:pStyle w:val="a7"/>
        <w:jc w:val="center"/>
        <w:rPr>
          <w:rFonts w:ascii="Times New Roman" w:hAnsi="Times New Roman" w:cs="Times New Roman"/>
          <w:b/>
          <w:sz w:val="28"/>
          <w:szCs w:val="28"/>
        </w:rPr>
      </w:pPr>
      <w:r>
        <w:rPr>
          <w:rFonts w:ascii="Times New Roman" w:eastAsia="Times New Roman" w:hAnsi="Times New Roman" w:cs="Times New Roman"/>
          <w:b/>
          <w:sz w:val="28"/>
          <w:szCs w:val="28"/>
        </w:rPr>
        <w:t xml:space="preserve">24.04.2020                                     </w:t>
      </w:r>
      <w:proofErr w:type="gramStart"/>
      <w:r>
        <w:rPr>
          <w:rFonts w:ascii="Times New Roman" w:eastAsia="Times New Roman" w:hAnsi="Times New Roman" w:cs="Times New Roman"/>
          <w:b/>
          <w:sz w:val="28"/>
          <w:szCs w:val="28"/>
        </w:rPr>
        <w:t>с</w:t>
      </w:r>
      <w:proofErr w:type="gramEnd"/>
      <w:r>
        <w:rPr>
          <w:rFonts w:ascii="Times New Roman" w:eastAsia="Times New Roman" w:hAnsi="Times New Roman" w:cs="Times New Roman"/>
          <w:b/>
          <w:sz w:val="28"/>
          <w:szCs w:val="28"/>
        </w:rPr>
        <w:t xml:space="preserve">. </w:t>
      </w:r>
      <w:r>
        <w:rPr>
          <w:rFonts w:ascii="Times New Roman" w:hAnsi="Times New Roman" w:cs="Times New Roman"/>
          <w:b/>
          <w:sz w:val="28"/>
          <w:szCs w:val="28"/>
        </w:rPr>
        <w:t>Федоровка</w:t>
      </w:r>
      <w:r>
        <w:rPr>
          <w:rFonts w:ascii="Times New Roman" w:eastAsia="Times New Roman" w:hAnsi="Times New Roman" w:cs="Times New Roman"/>
          <w:b/>
          <w:sz w:val="28"/>
          <w:szCs w:val="28"/>
        </w:rPr>
        <w:t xml:space="preserve">                                          № 24</w:t>
      </w:r>
    </w:p>
    <w:p w:rsidR="00220686" w:rsidRDefault="00220686" w:rsidP="00220686">
      <w:pPr>
        <w:pStyle w:val="a7"/>
        <w:jc w:val="both"/>
        <w:rPr>
          <w:rFonts w:ascii="Times New Roman" w:hAnsi="Times New Roman" w:cs="Times New Roman"/>
          <w:sz w:val="28"/>
          <w:szCs w:val="28"/>
        </w:rPr>
      </w:pPr>
    </w:p>
    <w:p w:rsidR="00220686" w:rsidRDefault="00220686" w:rsidP="00220686">
      <w:pPr>
        <w:pStyle w:val="a7"/>
        <w:jc w:val="center"/>
        <w:rPr>
          <w:rFonts w:ascii="Times New Roman" w:hAnsi="Times New Roman" w:cs="Times New Roman"/>
          <w:b/>
          <w:sz w:val="28"/>
          <w:szCs w:val="28"/>
        </w:rPr>
      </w:pPr>
      <w:r>
        <w:rPr>
          <w:rFonts w:ascii="Times New Roman" w:hAnsi="Times New Roman" w:cs="Times New Roman"/>
          <w:b/>
          <w:sz w:val="28"/>
          <w:szCs w:val="28"/>
        </w:rPr>
        <w:t>Об утверждении административного регламента</w:t>
      </w:r>
    </w:p>
    <w:p w:rsidR="00220686" w:rsidRDefault="00220686" w:rsidP="00220686">
      <w:pPr>
        <w:pStyle w:val="a7"/>
        <w:jc w:val="center"/>
        <w:rPr>
          <w:rFonts w:ascii="Times New Roman" w:hAnsi="Times New Roman" w:cs="Times New Roman"/>
          <w:b/>
          <w:sz w:val="28"/>
          <w:szCs w:val="28"/>
        </w:rPr>
      </w:pPr>
      <w:r>
        <w:rPr>
          <w:rFonts w:ascii="Times New Roman" w:hAnsi="Times New Roman" w:cs="Times New Roman"/>
          <w:b/>
          <w:sz w:val="28"/>
          <w:szCs w:val="28"/>
        </w:rPr>
        <w:t>предоставления муниципальной услуги по приему заявлений, документов, а также постановке граждан на учет в качестве нуждающихся в жилых помещениях</w:t>
      </w:r>
    </w:p>
    <w:p w:rsidR="00220686" w:rsidRDefault="00220686" w:rsidP="00220686">
      <w:pPr>
        <w:jc w:val="both"/>
        <w:rPr>
          <w:sz w:val="28"/>
          <w:szCs w:val="28"/>
        </w:rPr>
      </w:pPr>
    </w:p>
    <w:p w:rsidR="00220686" w:rsidRDefault="00220686" w:rsidP="00220686">
      <w:pPr>
        <w:pStyle w:val="a7"/>
        <w:jc w:val="both"/>
        <w:rPr>
          <w:rFonts w:ascii="Times New Roman" w:hAnsi="Times New Roman" w:cs="Times New Roman"/>
          <w:b/>
          <w:bCs/>
          <w:sz w:val="28"/>
          <w:szCs w:val="28"/>
        </w:rPr>
      </w:pPr>
      <w:r>
        <w:rPr>
          <w:rFonts w:ascii="Times New Roman" w:hAnsi="Times New Roman" w:cs="Times New Roman"/>
          <w:sz w:val="28"/>
          <w:szCs w:val="28"/>
        </w:rPr>
        <w:t xml:space="preserve">           В </w:t>
      </w:r>
      <w:r>
        <w:rPr>
          <w:rFonts w:ascii="Times New Roman" w:hAnsi="Times New Roman" w:cs="Times New Roman"/>
          <w:bCs/>
          <w:spacing w:val="-12"/>
          <w:sz w:val="28"/>
          <w:szCs w:val="28"/>
        </w:rPr>
        <w:t xml:space="preserve">соответствии с  </w:t>
      </w:r>
      <w:r>
        <w:rPr>
          <w:rFonts w:ascii="Times New Roman" w:hAnsi="Times New Roman" w:cs="Times New Roman"/>
          <w:sz w:val="28"/>
          <w:szCs w:val="28"/>
        </w:rPr>
        <w:t>Федеральным законом от 06.10.2003г. №131-ФЗ "Об общих принципах организации местного самоуправления в Российской Федерации»,</w:t>
      </w:r>
      <w:r>
        <w:rPr>
          <w:rFonts w:ascii="Times New Roman" w:hAnsi="Times New Roman" w:cs="Times New Roman"/>
          <w:bCs/>
          <w:spacing w:val="-12"/>
          <w:sz w:val="28"/>
          <w:szCs w:val="28"/>
        </w:rPr>
        <w:t xml:space="preserve"> Федеральным законом от 27.07.2010 № 210-ФЗ «Об организации предоставления государственных и муниципальных услуг»,  в</w:t>
      </w:r>
      <w:r>
        <w:rPr>
          <w:rFonts w:ascii="Times New Roman" w:hAnsi="Times New Roman" w:cs="Times New Roman"/>
          <w:sz w:val="28"/>
          <w:szCs w:val="28"/>
        </w:rPr>
        <w:t xml:space="preserve"> целях оптимизации, повышения качества предоставления и доступности получения муниципальных услуг,</w:t>
      </w:r>
      <w:r>
        <w:rPr>
          <w:rFonts w:ascii="Times New Roman" w:hAnsi="Times New Roman" w:cs="Times New Roman"/>
          <w:bCs/>
          <w:spacing w:val="-12"/>
          <w:sz w:val="28"/>
          <w:szCs w:val="28"/>
        </w:rPr>
        <w:t xml:space="preserve"> администрация Федоровского сельсовета Северного района Новосибирской области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ПОСТАНОВЛЯЕТ:</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1. Утвердить Административный регламент </w:t>
      </w:r>
      <w:r>
        <w:rPr>
          <w:rFonts w:ascii="Times New Roman" w:hAnsi="Times New Roman" w:cs="Times New Roman"/>
          <w:bCs/>
          <w:sz w:val="28"/>
          <w:szCs w:val="28"/>
        </w:rPr>
        <w:t>предоставления      муниципальной услуги по приему заявлений, документов, а также постановке граждан на учет в качестве нуждающихся в жилых помещениях</w:t>
      </w:r>
      <w:r>
        <w:rPr>
          <w:rFonts w:ascii="Times New Roman" w:hAnsi="Times New Roman" w:cs="Times New Roman"/>
          <w:b/>
          <w:bCs/>
          <w:sz w:val="28"/>
          <w:szCs w:val="28"/>
        </w:rPr>
        <w:t xml:space="preserve"> </w:t>
      </w:r>
      <w:r>
        <w:rPr>
          <w:rFonts w:ascii="Times New Roman" w:hAnsi="Times New Roman" w:cs="Times New Roman"/>
          <w:sz w:val="28"/>
          <w:szCs w:val="28"/>
        </w:rPr>
        <w:t xml:space="preserve">согласно приложению. </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2. Со дня вступления в силу настоящего постановления признать утратившим силу:</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Постановление администрации Федоровского сельсовета Северного района Новосибирской области от 02.07.2012 № 43 «Об утверждении административного регламента предоставления муниципальной услуги прием заявлений, документов, а также постановка граждан на учет в качестве нуждающихся в жилых помещениях»;</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Постановление администрации </w:t>
      </w:r>
      <w:r>
        <w:rPr>
          <w:rFonts w:ascii="Times New Roman" w:hAnsi="Times New Roman" w:cs="Times New Roman"/>
          <w:bCs/>
          <w:spacing w:val="-12"/>
          <w:sz w:val="28"/>
          <w:szCs w:val="28"/>
        </w:rPr>
        <w:t>Федоровского</w:t>
      </w:r>
      <w:r>
        <w:rPr>
          <w:rFonts w:ascii="Times New Roman" w:hAnsi="Times New Roman" w:cs="Times New Roman"/>
          <w:sz w:val="28"/>
          <w:szCs w:val="28"/>
        </w:rPr>
        <w:t xml:space="preserve"> сельсовета Северного района Новосибирской области от 22.01.2014 № 15 «О внесении изменений в постановление администрации </w:t>
      </w:r>
      <w:r>
        <w:rPr>
          <w:rFonts w:ascii="Times New Roman" w:hAnsi="Times New Roman" w:cs="Times New Roman"/>
          <w:bCs/>
          <w:spacing w:val="-12"/>
          <w:sz w:val="28"/>
          <w:szCs w:val="28"/>
        </w:rPr>
        <w:t>Федоровского</w:t>
      </w:r>
      <w:r>
        <w:rPr>
          <w:rFonts w:ascii="Times New Roman" w:hAnsi="Times New Roman" w:cs="Times New Roman"/>
          <w:sz w:val="28"/>
          <w:szCs w:val="28"/>
        </w:rPr>
        <w:t xml:space="preserve"> сельсовета Северного района Новосибирской области от 02.07.2012 № 43»;</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Постановление администрации </w:t>
      </w:r>
      <w:r>
        <w:rPr>
          <w:rFonts w:ascii="Times New Roman" w:hAnsi="Times New Roman" w:cs="Times New Roman"/>
          <w:bCs/>
          <w:spacing w:val="-12"/>
          <w:sz w:val="28"/>
          <w:szCs w:val="28"/>
        </w:rPr>
        <w:t>Федоровского</w:t>
      </w:r>
      <w:r>
        <w:rPr>
          <w:rFonts w:ascii="Times New Roman" w:hAnsi="Times New Roman" w:cs="Times New Roman"/>
          <w:sz w:val="28"/>
          <w:szCs w:val="28"/>
        </w:rPr>
        <w:t xml:space="preserve"> сельсовета Северного района Новосибирской области от 05.09.2016 № 68 «О внесении изменений в постановление администрации </w:t>
      </w:r>
      <w:r>
        <w:rPr>
          <w:rFonts w:ascii="Times New Roman" w:hAnsi="Times New Roman" w:cs="Times New Roman"/>
          <w:bCs/>
          <w:spacing w:val="-12"/>
          <w:sz w:val="28"/>
          <w:szCs w:val="28"/>
        </w:rPr>
        <w:t>Федоровского</w:t>
      </w:r>
      <w:r>
        <w:rPr>
          <w:rFonts w:ascii="Times New Roman" w:hAnsi="Times New Roman" w:cs="Times New Roman"/>
          <w:sz w:val="28"/>
          <w:szCs w:val="28"/>
        </w:rPr>
        <w:t xml:space="preserve"> сельсовета Северного района Новосибирской области от 02.07.2012 № 43»;</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Постановление администрации </w:t>
      </w:r>
      <w:r>
        <w:rPr>
          <w:rFonts w:ascii="Times New Roman" w:hAnsi="Times New Roman" w:cs="Times New Roman"/>
          <w:bCs/>
          <w:spacing w:val="-12"/>
          <w:sz w:val="28"/>
          <w:szCs w:val="28"/>
        </w:rPr>
        <w:t>Федоровского</w:t>
      </w:r>
      <w:r>
        <w:rPr>
          <w:rFonts w:ascii="Times New Roman" w:hAnsi="Times New Roman" w:cs="Times New Roman"/>
          <w:sz w:val="28"/>
          <w:szCs w:val="28"/>
        </w:rPr>
        <w:t xml:space="preserve"> сельсовета Северного района Новосибирской области от 07.06.2018 № 55 «О внесении изменений в постановление администрации </w:t>
      </w:r>
      <w:r>
        <w:rPr>
          <w:rFonts w:ascii="Times New Roman" w:hAnsi="Times New Roman" w:cs="Times New Roman"/>
          <w:bCs/>
          <w:spacing w:val="-12"/>
          <w:sz w:val="28"/>
          <w:szCs w:val="28"/>
        </w:rPr>
        <w:t>Федоровского</w:t>
      </w:r>
      <w:r>
        <w:rPr>
          <w:rFonts w:ascii="Times New Roman" w:hAnsi="Times New Roman" w:cs="Times New Roman"/>
          <w:sz w:val="28"/>
          <w:szCs w:val="28"/>
        </w:rPr>
        <w:t xml:space="preserve"> сельсовета Северного района Новосибирской области от 02.07.2012 № 43»;</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lastRenderedPageBreak/>
        <w:t xml:space="preserve">- Постановление администрации </w:t>
      </w:r>
      <w:r>
        <w:rPr>
          <w:rFonts w:ascii="Times New Roman" w:hAnsi="Times New Roman" w:cs="Times New Roman"/>
          <w:bCs/>
          <w:spacing w:val="-12"/>
          <w:sz w:val="28"/>
          <w:szCs w:val="28"/>
        </w:rPr>
        <w:t>Федоровского</w:t>
      </w:r>
      <w:r>
        <w:rPr>
          <w:rFonts w:ascii="Times New Roman" w:hAnsi="Times New Roman" w:cs="Times New Roman"/>
          <w:sz w:val="28"/>
          <w:szCs w:val="28"/>
        </w:rPr>
        <w:t xml:space="preserve"> сельсовета Северного района Новосибирской области от 03.12.2018 № 108 «О внесении изменений в постановление администрации </w:t>
      </w:r>
      <w:r>
        <w:rPr>
          <w:rFonts w:ascii="Times New Roman" w:hAnsi="Times New Roman" w:cs="Times New Roman"/>
          <w:bCs/>
          <w:spacing w:val="-12"/>
          <w:sz w:val="28"/>
          <w:szCs w:val="28"/>
        </w:rPr>
        <w:t>Федоровского</w:t>
      </w:r>
      <w:r>
        <w:rPr>
          <w:rFonts w:ascii="Times New Roman" w:hAnsi="Times New Roman" w:cs="Times New Roman"/>
          <w:sz w:val="28"/>
          <w:szCs w:val="28"/>
        </w:rPr>
        <w:t xml:space="preserve"> сельсовета Северного района Новосибирской области от 02.07.2012 № 43»;</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Постановление администрации </w:t>
      </w:r>
      <w:r>
        <w:rPr>
          <w:rFonts w:ascii="Times New Roman" w:hAnsi="Times New Roman" w:cs="Times New Roman"/>
          <w:bCs/>
          <w:spacing w:val="-12"/>
          <w:sz w:val="28"/>
          <w:szCs w:val="28"/>
        </w:rPr>
        <w:t>Федоровского</w:t>
      </w:r>
      <w:r>
        <w:rPr>
          <w:rFonts w:ascii="Times New Roman" w:hAnsi="Times New Roman" w:cs="Times New Roman"/>
          <w:sz w:val="28"/>
          <w:szCs w:val="28"/>
        </w:rPr>
        <w:t xml:space="preserve"> сельсовета Северного района Новосибирской области от 18.06.2019 № 57 «О внесении изменений в постановление администрации </w:t>
      </w:r>
      <w:r>
        <w:rPr>
          <w:rFonts w:ascii="Times New Roman" w:hAnsi="Times New Roman" w:cs="Times New Roman"/>
          <w:bCs/>
          <w:spacing w:val="-12"/>
          <w:sz w:val="28"/>
          <w:szCs w:val="28"/>
        </w:rPr>
        <w:t>Федоровского</w:t>
      </w:r>
      <w:r>
        <w:rPr>
          <w:rFonts w:ascii="Times New Roman" w:hAnsi="Times New Roman" w:cs="Times New Roman"/>
          <w:sz w:val="28"/>
          <w:szCs w:val="28"/>
        </w:rPr>
        <w:t xml:space="preserve"> сельсовета Северного района Новосибирской области от 02.07.2012 № 43».</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2.Опубликовать настоящее постановление в периодическом печатном издании «Вестник Федоровского сельсовета» и разместить на официальном сайте администрации Федоровского сельсовета Северного района Новосибирской области.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3.</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настоящего постановления оставляю за собой.</w:t>
      </w:r>
    </w:p>
    <w:p w:rsidR="00220686" w:rsidRDefault="00220686" w:rsidP="00220686">
      <w:pPr>
        <w:pStyle w:val="a7"/>
        <w:jc w:val="both"/>
        <w:rPr>
          <w:rFonts w:ascii="Times New Roman" w:hAnsi="Times New Roman" w:cs="Times New Roman"/>
          <w:sz w:val="28"/>
          <w:szCs w:val="28"/>
        </w:rPr>
      </w:pP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w:t>
      </w:r>
    </w:p>
    <w:tbl>
      <w:tblPr>
        <w:tblW w:w="0" w:type="auto"/>
        <w:tblLook w:val="01E0"/>
      </w:tblPr>
      <w:tblGrid>
        <w:gridCol w:w="4785"/>
        <w:gridCol w:w="4786"/>
      </w:tblGrid>
      <w:tr w:rsidR="00220686" w:rsidTr="00220686">
        <w:tc>
          <w:tcPr>
            <w:tcW w:w="4785" w:type="dxa"/>
            <w:hideMark/>
          </w:tcPr>
          <w:p w:rsidR="00220686" w:rsidRDefault="00220686">
            <w:pPr>
              <w:pStyle w:val="a7"/>
              <w:spacing w:line="276" w:lineRule="auto"/>
              <w:jc w:val="both"/>
              <w:rPr>
                <w:rFonts w:ascii="Times New Roman" w:hAnsi="Times New Roman" w:cs="Times New Roman"/>
                <w:sz w:val="28"/>
                <w:szCs w:val="28"/>
              </w:rPr>
            </w:pPr>
            <w:r>
              <w:rPr>
                <w:rFonts w:ascii="Times New Roman" w:hAnsi="Times New Roman" w:cs="Times New Roman"/>
                <w:sz w:val="28"/>
                <w:szCs w:val="28"/>
              </w:rPr>
              <w:t>Глава Федоровского сельсовета</w:t>
            </w:r>
          </w:p>
          <w:p w:rsidR="00220686" w:rsidRDefault="00220686">
            <w:pPr>
              <w:pStyle w:val="a7"/>
              <w:spacing w:line="276" w:lineRule="auto"/>
              <w:jc w:val="both"/>
              <w:rPr>
                <w:rFonts w:ascii="Times New Roman" w:hAnsi="Times New Roman" w:cs="Times New Roman"/>
                <w:sz w:val="28"/>
                <w:szCs w:val="28"/>
              </w:rPr>
            </w:pPr>
            <w:r>
              <w:rPr>
                <w:rFonts w:ascii="Times New Roman" w:hAnsi="Times New Roman" w:cs="Times New Roman"/>
                <w:sz w:val="28"/>
                <w:szCs w:val="28"/>
              </w:rPr>
              <w:t>Северного района</w:t>
            </w:r>
          </w:p>
          <w:p w:rsidR="00220686" w:rsidRDefault="00220686">
            <w:pPr>
              <w:pStyle w:val="a7"/>
              <w:spacing w:line="276" w:lineRule="auto"/>
              <w:jc w:val="both"/>
              <w:rPr>
                <w:rFonts w:ascii="Times New Roman" w:hAnsi="Times New Roman" w:cs="Times New Roman"/>
                <w:sz w:val="28"/>
                <w:szCs w:val="28"/>
              </w:rPr>
            </w:pPr>
            <w:r>
              <w:rPr>
                <w:rFonts w:ascii="Times New Roman" w:hAnsi="Times New Roman" w:cs="Times New Roman"/>
                <w:sz w:val="28"/>
                <w:szCs w:val="28"/>
              </w:rPr>
              <w:t>Новосибирской области</w:t>
            </w:r>
          </w:p>
        </w:tc>
        <w:tc>
          <w:tcPr>
            <w:tcW w:w="4786" w:type="dxa"/>
          </w:tcPr>
          <w:p w:rsidR="00220686" w:rsidRDefault="00220686">
            <w:pPr>
              <w:pStyle w:val="a7"/>
              <w:spacing w:line="276" w:lineRule="auto"/>
              <w:jc w:val="both"/>
              <w:rPr>
                <w:rFonts w:ascii="Times New Roman" w:hAnsi="Times New Roman" w:cs="Times New Roman"/>
                <w:sz w:val="28"/>
                <w:szCs w:val="28"/>
              </w:rPr>
            </w:pPr>
          </w:p>
          <w:p w:rsidR="00220686" w:rsidRDefault="00220686">
            <w:pPr>
              <w:pStyle w:val="a7"/>
              <w:spacing w:line="276" w:lineRule="auto"/>
              <w:jc w:val="both"/>
              <w:rPr>
                <w:rFonts w:ascii="Times New Roman" w:hAnsi="Times New Roman" w:cs="Times New Roman"/>
                <w:sz w:val="28"/>
                <w:szCs w:val="28"/>
              </w:rPr>
            </w:pPr>
          </w:p>
          <w:p w:rsidR="00220686" w:rsidRDefault="00220686">
            <w:pPr>
              <w:pStyle w:val="a7"/>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В.Я. Писаренко</w:t>
            </w:r>
          </w:p>
        </w:tc>
      </w:tr>
    </w:tbl>
    <w:p w:rsidR="00220686" w:rsidRDefault="00220686" w:rsidP="00220686">
      <w:pPr>
        <w:pStyle w:val="a7"/>
        <w:jc w:val="both"/>
        <w:rPr>
          <w:rFonts w:ascii="Times New Roman" w:hAnsi="Times New Roman" w:cs="Times New Roman"/>
          <w:bCs/>
          <w:sz w:val="28"/>
          <w:szCs w:val="28"/>
        </w:rPr>
      </w:pPr>
      <w:r>
        <w:rPr>
          <w:rFonts w:ascii="Times New Roman" w:hAnsi="Times New Roman" w:cs="Times New Roman"/>
          <w:bCs/>
          <w:sz w:val="28"/>
          <w:szCs w:val="28"/>
        </w:rPr>
        <w:t xml:space="preserve">                                                                                             </w:t>
      </w:r>
    </w:p>
    <w:p w:rsidR="00220686" w:rsidRDefault="00220686" w:rsidP="00220686">
      <w:pPr>
        <w:pStyle w:val="a7"/>
        <w:jc w:val="both"/>
        <w:rPr>
          <w:rFonts w:ascii="Times New Roman" w:hAnsi="Times New Roman" w:cs="Times New Roman"/>
          <w:bCs/>
          <w:sz w:val="28"/>
          <w:szCs w:val="28"/>
        </w:rPr>
      </w:pPr>
    </w:p>
    <w:p w:rsidR="00220686" w:rsidRDefault="00220686" w:rsidP="00220686">
      <w:pPr>
        <w:pStyle w:val="a7"/>
        <w:jc w:val="both"/>
        <w:rPr>
          <w:rFonts w:ascii="Times New Roman" w:hAnsi="Times New Roman" w:cs="Times New Roman"/>
          <w:bCs/>
          <w:sz w:val="28"/>
          <w:szCs w:val="28"/>
        </w:rPr>
      </w:pPr>
    </w:p>
    <w:p w:rsidR="00220686" w:rsidRDefault="00220686" w:rsidP="00220686">
      <w:pPr>
        <w:pStyle w:val="a7"/>
        <w:jc w:val="both"/>
        <w:rPr>
          <w:rFonts w:ascii="Times New Roman" w:hAnsi="Times New Roman" w:cs="Times New Roman"/>
          <w:bCs/>
          <w:sz w:val="28"/>
          <w:szCs w:val="28"/>
        </w:rPr>
      </w:pPr>
    </w:p>
    <w:p w:rsidR="00220686" w:rsidRDefault="00220686" w:rsidP="00220686">
      <w:pPr>
        <w:pStyle w:val="a7"/>
        <w:jc w:val="both"/>
        <w:rPr>
          <w:rFonts w:ascii="Times New Roman" w:hAnsi="Times New Roman" w:cs="Times New Roman"/>
          <w:bCs/>
          <w:sz w:val="28"/>
          <w:szCs w:val="28"/>
        </w:rPr>
      </w:pPr>
    </w:p>
    <w:p w:rsidR="00220686" w:rsidRDefault="00220686" w:rsidP="00220686">
      <w:pPr>
        <w:pStyle w:val="a7"/>
        <w:jc w:val="both"/>
        <w:rPr>
          <w:rFonts w:ascii="Times New Roman" w:hAnsi="Times New Roman" w:cs="Times New Roman"/>
          <w:bCs/>
          <w:sz w:val="28"/>
          <w:szCs w:val="28"/>
        </w:rPr>
      </w:pPr>
    </w:p>
    <w:p w:rsidR="00220686" w:rsidRDefault="00220686" w:rsidP="00220686">
      <w:pPr>
        <w:pStyle w:val="aa"/>
        <w:spacing w:before="0" w:beforeAutospacing="0" w:after="0" w:afterAutospacing="0"/>
        <w:ind w:firstLine="0"/>
        <w:rPr>
          <w:bCs/>
          <w:sz w:val="28"/>
          <w:szCs w:val="28"/>
        </w:rPr>
      </w:pPr>
    </w:p>
    <w:p w:rsidR="00220686" w:rsidRDefault="00220686" w:rsidP="00220686">
      <w:pPr>
        <w:pStyle w:val="aa"/>
        <w:spacing w:before="0" w:beforeAutospacing="0" w:after="0" w:afterAutospacing="0"/>
        <w:ind w:firstLine="0"/>
        <w:rPr>
          <w:bCs/>
          <w:sz w:val="28"/>
          <w:szCs w:val="28"/>
        </w:rPr>
      </w:pPr>
    </w:p>
    <w:p w:rsidR="00220686" w:rsidRDefault="00220686" w:rsidP="00220686">
      <w:pPr>
        <w:pStyle w:val="aa"/>
        <w:spacing w:before="0" w:beforeAutospacing="0" w:after="0" w:afterAutospacing="0"/>
        <w:ind w:firstLine="0"/>
        <w:rPr>
          <w:bCs/>
          <w:sz w:val="28"/>
          <w:szCs w:val="28"/>
        </w:rPr>
      </w:pPr>
    </w:p>
    <w:p w:rsidR="00220686" w:rsidRDefault="00220686" w:rsidP="00220686">
      <w:pPr>
        <w:pStyle w:val="aa"/>
        <w:spacing w:before="0" w:beforeAutospacing="0" w:after="0" w:afterAutospacing="0"/>
        <w:ind w:firstLine="0"/>
        <w:rPr>
          <w:bCs/>
          <w:sz w:val="28"/>
          <w:szCs w:val="28"/>
        </w:rPr>
      </w:pPr>
    </w:p>
    <w:p w:rsidR="00220686" w:rsidRDefault="00220686" w:rsidP="00220686">
      <w:pPr>
        <w:pStyle w:val="aa"/>
        <w:spacing w:before="0" w:beforeAutospacing="0" w:after="0" w:afterAutospacing="0"/>
        <w:ind w:firstLine="0"/>
        <w:rPr>
          <w:bCs/>
          <w:sz w:val="28"/>
          <w:szCs w:val="28"/>
        </w:rPr>
      </w:pPr>
    </w:p>
    <w:p w:rsidR="00220686" w:rsidRDefault="00220686" w:rsidP="00220686">
      <w:pPr>
        <w:pStyle w:val="aa"/>
        <w:spacing w:before="0" w:beforeAutospacing="0" w:after="0" w:afterAutospacing="0"/>
        <w:ind w:firstLine="0"/>
        <w:rPr>
          <w:bCs/>
          <w:sz w:val="28"/>
          <w:szCs w:val="28"/>
        </w:rPr>
      </w:pPr>
    </w:p>
    <w:p w:rsidR="00220686" w:rsidRDefault="00220686" w:rsidP="00220686">
      <w:pPr>
        <w:pStyle w:val="aa"/>
        <w:spacing w:before="0" w:beforeAutospacing="0" w:after="0" w:afterAutospacing="0"/>
        <w:ind w:firstLine="0"/>
        <w:rPr>
          <w:bCs/>
          <w:sz w:val="28"/>
          <w:szCs w:val="28"/>
        </w:rPr>
      </w:pPr>
    </w:p>
    <w:p w:rsidR="00220686" w:rsidRDefault="00220686" w:rsidP="00220686">
      <w:pPr>
        <w:pStyle w:val="aa"/>
        <w:spacing w:before="0" w:beforeAutospacing="0" w:after="0" w:afterAutospacing="0"/>
        <w:ind w:firstLine="0"/>
        <w:rPr>
          <w:bCs/>
          <w:sz w:val="28"/>
          <w:szCs w:val="28"/>
        </w:rPr>
      </w:pPr>
    </w:p>
    <w:p w:rsidR="00220686" w:rsidRDefault="00220686" w:rsidP="00220686">
      <w:pPr>
        <w:pStyle w:val="aa"/>
        <w:spacing w:before="0" w:beforeAutospacing="0" w:after="0" w:afterAutospacing="0"/>
        <w:ind w:firstLine="0"/>
        <w:rPr>
          <w:bCs/>
          <w:sz w:val="28"/>
          <w:szCs w:val="28"/>
        </w:rPr>
      </w:pPr>
    </w:p>
    <w:p w:rsidR="00220686" w:rsidRDefault="00220686" w:rsidP="00220686">
      <w:pPr>
        <w:pStyle w:val="aa"/>
        <w:spacing w:before="0" w:beforeAutospacing="0" w:after="0" w:afterAutospacing="0"/>
        <w:ind w:firstLine="0"/>
        <w:rPr>
          <w:bCs/>
          <w:sz w:val="28"/>
          <w:szCs w:val="28"/>
        </w:rPr>
      </w:pPr>
    </w:p>
    <w:p w:rsidR="00220686" w:rsidRDefault="00220686" w:rsidP="00220686">
      <w:pPr>
        <w:pStyle w:val="aa"/>
        <w:spacing w:before="0" w:beforeAutospacing="0" w:after="0" w:afterAutospacing="0"/>
        <w:ind w:firstLine="0"/>
        <w:rPr>
          <w:bCs/>
          <w:sz w:val="28"/>
          <w:szCs w:val="28"/>
        </w:rPr>
      </w:pPr>
    </w:p>
    <w:p w:rsidR="00220686" w:rsidRDefault="00220686" w:rsidP="00220686">
      <w:pPr>
        <w:pStyle w:val="aa"/>
        <w:spacing w:before="0" w:beforeAutospacing="0" w:after="0" w:afterAutospacing="0"/>
        <w:ind w:firstLine="0"/>
        <w:rPr>
          <w:bCs/>
          <w:sz w:val="28"/>
          <w:szCs w:val="28"/>
        </w:rPr>
      </w:pPr>
    </w:p>
    <w:p w:rsidR="00220686" w:rsidRDefault="00220686" w:rsidP="00220686">
      <w:pPr>
        <w:pStyle w:val="aa"/>
        <w:spacing w:before="0" w:beforeAutospacing="0" w:after="0" w:afterAutospacing="0"/>
        <w:ind w:firstLine="0"/>
        <w:rPr>
          <w:bCs/>
          <w:sz w:val="28"/>
          <w:szCs w:val="28"/>
        </w:rPr>
      </w:pPr>
    </w:p>
    <w:p w:rsidR="00220686" w:rsidRDefault="00220686" w:rsidP="00220686">
      <w:pPr>
        <w:pStyle w:val="aa"/>
        <w:spacing w:before="0" w:beforeAutospacing="0" w:after="0" w:afterAutospacing="0"/>
        <w:ind w:firstLine="0"/>
        <w:rPr>
          <w:bCs/>
          <w:sz w:val="28"/>
          <w:szCs w:val="28"/>
        </w:rPr>
      </w:pPr>
    </w:p>
    <w:p w:rsidR="00220686" w:rsidRDefault="00220686" w:rsidP="00220686">
      <w:pPr>
        <w:pStyle w:val="aa"/>
        <w:spacing w:before="0" w:beforeAutospacing="0" w:after="0" w:afterAutospacing="0"/>
        <w:ind w:firstLine="0"/>
        <w:rPr>
          <w:bCs/>
          <w:sz w:val="28"/>
          <w:szCs w:val="28"/>
        </w:rPr>
      </w:pPr>
    </w:p>
    <w:p w:rsidR="00220686" w:rsidRDefault="00220686" w:rsidP="00220686">
      <w:pPr>
        <w:pStyle w:val="aa"/>
        <w:spacing w:before="0" w:beforeAutospacing="0" w:after="0" w:afterAutospacing="0"/>
        <w:ind w:firstLine="0"/>
        <w:rPr>
          <w:bCs/>
          <w:sz w:val="28"/>
          <w:szCs w:val="28"/>
        </w:rPr>
      </w:pPr>
    </w:p>
    <w:p w:rsidR="00220686" w:rsidRDefault="00220686" w:rsidP="00220686">
      <w:pPr>
        <w:pStyle w:val="aa"/>
        <w:spacing w:before="0" w:beforeAutospacing="0" w:after="0" w:afterAutospacing="0"/>
        <w:ind w:firstLine="0"/>
        <w:rPr>
          <w:bCs/>
          <w:sz w:val="28"/>
          <w:szCs w:val="28"/>
        </w:rPr>
      </w:pPr>
    </w:p>
    <w:p w:rsidR="00220686" w:rsidRDefault="00220686" w:rsidP="00220686">
      <w:pPr>
        <w:pStyle w:val="aa"/>
        <w:spacing w:before="0" w:beforeAutospacing="0" w:after="0" w:afterAutospacing="0"/>
        <w:ind w:firstLine="0"/>
        <w:rPr>
          <w:bCs/>
          <w:sz w:val="28"/>
          <w:szCs w:val="28"/>
        </w:rPr>
      </w:pPr>
    </w:p>
    <w:p w:rsidR="00220686" w:rsidRDefault="00220686" w:rsidP="00220686">
      <w:pPr>
        <w:pStyle w:val="aa"/>
        <w:spacing w:before="0" w:beforeAutospacing="0" w:after="0" w:afterAutospacing="0"/>
        <w:ind w:firstLine="0"/>
        <w:rPr>
          <w:bCs/>
          <w:sz w:val="28"/>
          <w:szCs w:val="28"/>
        </w:rPr>
      </w:pPr>
    </w:p>
    <w:p w:rsidR="00220686" w:rsidRDefault="00220686" w:rsidP="00220686">
      <w:pPr>
        <w:pStyle w:val="aa"/>
        <w:spacing w:before="0" w:beforeAutospacing="0" w:after="0" w:afterAutospacing="0"/>
        <w:jc w:val="right"/>
        <w:rPr>
          <w:bCs/>
          <w:sz w:val="28"/>
          <w:szCs w:val="28"/>
        </w:rPr>
      </w:pPr>
      <w:r>
        <w:rPr>
          <w:bCs/>
          <w:sz w:val="28"/>
          <w:szCs w:val="28"/>
        </w:rPr>
        <w:lastRenderedPageBreak/>
        <w:t>УТВЕРЖДЕН</w:t>
      </w:r>
    </w:p>
    <w:p w:rsidR="00220686" w:rsidRDefault="00220686" w:rsidP="00220686">
      <w:pPr>
        <w:pStyle w:val="aa"/>
        <w:spacing w:before="0" w:beforeAutospacing="0" w:after="0" w:afterAutospacing="0"/>
        <w:jc w:val="right"/>
        <w:rPr>
          <w:bCs/>
          <w:sz w:val="28"/>
          <w:szCs w:val="28"/>
        </w:rPr>
      </w:pPr>
      <w:r>
        <w:rPr>
          <w:bCs/>
          <w:sz w:val="28"/>
          <w:szCs w:val="28"/>
        </w:rPr>
        <w:t>постановлением администрации</w:t>
      </w:r>
    </w:p>
    <w:p w:rsidR="00220686" w:rsidRDefault="00220686" w:rsidP="00220686">
      <w:pPr>
        <w:pStyle w:val="aa"/>
        <w:spacing w:before="0" w:beforeAutospacing="0" w:after="0" w:afterAutospacing="0"/>
        <w:jc w:val="right"/>
        <w:rPr>
          <w:bCs/>
          <w:sz w:val="28"/>
          <w:szCs w:val="28"/>
        </w:rPr>
      </w:pPr>
      <w:r>
        <w:rPr>
          <w:bCs/>
          <w:sz w:val="28"/>
          <w:szCs w:val="28"/>
        </w:rPr>
        <w:t xml:space="preserve"> Федоровского сельсовета </w:t>
      </w:r>
    </w:p>
    <w:p w:rsidR="00220686" w:rsidRDefault="00220686" w:rsidP="00220686">
      <w:pPr>
        <w:pStyle w:val="aa"/>
        <w:spacing w:before="0" w:beforeAutospacing="0" w:after="0" w:afterAutospacing="0"/>
        <w:jc w:val="right"/>
        <w:rPr>
          <w:bCs/>
          <w:sz w:val="28"/>
          <w:szCs w:val="28"/>
        </w:rPr>
      </w:pPr>
      <w:r>
        <w:rPr>
          <w:bCs/>
          <w:sz w:val="28"/>
          <w:szCs w:val="28"/>
        </w:rPr>
        <w:t>Северного района</w:t>
      </w:r>
    </w:p>
    <w:p w:rsidR="00220686" w:rsidRDefault="00220686" w:rsidP="00220686">
      <w:pPr>
        <w:pStyle w:val="aa"/>
        <w:spacing w:before="0" w:beforeAutospacing="0" w:after="0" w:afterAutospacing="0"/>
        <w:jc w:val="right"/>
        <w:rPr>
          <w:bCs/>
          <w:sz w:val="28"/>
          <w:szCs w:val="28"/>
        </w:rPr>
      </w:pPr>
      <w:r>
        <w:rPr>
          <w:bCs/>
          <w:sz w:val="28"/>
          <w:szCs w:val="28"/>
        </w:rPr>
        <w:t>Новосибирской области</w:t>
      </w:r>
    </w:p>
    <w:p w:rsidR="00220686" w:rsidRDefault="00220686" w:rsidP="00220686">
      <w:pPr>
        <w:pStyle w:val="aa"/>
        <w:spacing w:before="0" w:beforeAutospacing="0" w:after="0" w:afterAutospacing="0"/>
        <w:jc w:val="right"/>
        <w:rPr>
          <w:bCs/>
          <w:sz w:val="28"/>
          <w:szCs w:val="28"/>
        </w:rPr>
      </w:pPr>
      <w:r>
        <w:rPr>
          <w:bCs/>
          <w:sz w:val="28"/>
          <w:szCs w:val="28"/>
        </w:rPr>
        <w:t>от 24.04.2020  № 24</w:t>
      </w:r>
    </w:p>
    <w:p w:rsidR="00220686" w:rsidRDefault="00220686" w:rsidP="00220686">
      <w:pPr>
        <w:pStyle w:val="aa"/>
        <w:spacing w:before="0" w:beforeAutospacing="0" w:after="0" w:afterAutospacing="0"/>
        <w:jc w:val="right"/>
        <w:rPr>
          <w:bCs/>
          <w:sz w:val="28"/>
          <w:szCs w:val="28"/>
        </w:rPr>
      </w:pPr>
    </w:p>
    <w:p w:rsidR="00220686" w:rsidRDefault="00220686" w:rsidP="00220686">
      <w:pPr>
        <w:pStyle w:val="aa"/>
        <w:spacing w:before="0" w:beforeAutospacing="0" w:after="0" w:afterAutospacing="0"/>
        <w:jc w:val="right"/>
        <w:rPr>
          <w:bCs/>
          <w:sz w:val="28"/>
          <w:szCs w:val="28"/>
        </w:rPr>
      </w:pPr>
    </w:p>
    <w:p w:rsidR="00220686" w:rsidRDefault="00220686" w:rsidP="00220686">
      <w:pPr>
        <w:pStyle w:val="a7"/>
        <w:jc w:val="center"/>
        <w:rPr>
          <w:rFonts w:ascii="Times New Roman" w:hAnsi="Times New Roman" w:cs="Times New Roman"/>
          <w:b/>
          <w:sz w:val="28"/>
          <w:szCs w:val="28"/>
        </w:rPr>
      </w:pPr>
      <w:r>
        <w:rPr>
          <w:rFonts w:ascii="Times New Roman" w:hAnsi="Times New Roman" w:cs="Times New Roman"/>
          <w:b/>
          <w:sz w:val="28"/>
          <w:szCs w:val="28"/>
        </w:rPr>
        <w:t>Административный регламент</w:t>
      </w:r>
    </w:p>
    <w:p w:rsidR="00220686" w:rsidRDefault="00220686" w:rsidP="00220686">
      <w:pPr>
        <w:pStyle w:val="a7"/>
        <w:jc w:val="center"/>
        <w:rPr>
          <w:rFonts w:ascii="Times New Roman" w:hAnsi="Times New Roman" w:cs="Times New Roman"/>
          <w:b/>
          <w:sz w:val="28"/>
          <w:szCs w:val="28"/>
        </w:rPr>
      </w:pPr>
      <w:r>
        <w:rPr>
          <w:rFonts w:ascii="Times New Roman" w:hAnsi="Times New Roman" w:cs="Times New Roman"/>
          <w:b/>
          <w:sz w:val="28"/>
          <w:szCs w:val="28"/>
        </w:rPr>
        <w:t>предоставления муниципальной услуги по приему заявлений, документов, а также постановке граждан на учет в качестве нуждающихся в жилых помещениях</w:t>
      </w:r>
    </w:p>
    <w:p w:rsidR="00220686" w:rsidRDefault="00220686" w:rsidP="00220686">
      <w:pPr>
        <w:jc w:val="both"/>
        <w:rPr>
          <w:b/>
          <w:bCs/>
          <w:sz w:val="28"/>
          <w:szCs w:val="28"/>
        </w:rPr>
      </w:pPr>
    </w:p>
    <w:p w:rsidR="00220686" w:rsidRDefault="00220686" w:rsidP="00220686">
      <w:pPr>
        <w:pStyle w:val="aa"/>
        <w:numPr>
          <w:ilvl w:val="0"/>
          <w:numId w:val="1"/>
        </w:numPr>
        <w:jc w:val="center"/>
        <w:rPr>
          <w:b/>
          <w:sz w:val="28"/>
          <w:szCs w:val="28"/>
        </w:rPr>
      </w:pPr>
      <w:r>
        <w:rPr>
          <w:b/>
          <w:sz w:val="28"/>
          <w:szCs w:val="28"/>
        </w:rPr>
        <w:t>Общие положения</w:t>
      </w:r>
    </w:p>
    <w:p w:rsidR="00220686" w:rsidRDefault="00220686" w:rsidP="00220686">
      <w:pPr>
        <w:pStyle w:val="a7"/>
        <w:jc w:val="both"/>
        <w:rPr>
          <w:rFonts w:ascii="Times New Roman" w:hAnsi="Times New Roman" w:cs="Times New Roman"/>
          <w:bCs/>
          <w:sz w:val="28"/>
          <w:szCs w:val="28"/>
        </w:rPr>
      </w:pPr>
      <w:r>
        <w:rPr>
          <w:rFonts w:ascii="Times New Roman" w:hAnsi="Times New Roman" w:cs="Times New Roman"/>
          <w:sz w:val="28"/>
          <w:szCs w:val="28"/>
        </w:rPr>
        <w:t xml:space="preserve">1.1. </w:t>
      </w:r>
      <w:proofErr w:type="gramStart"/>
      <w:r>
        <w:rPr>
          <w:rFonts w:ascii="Times New Roman" w:hAnsi="Times New Roman" w:cs="Times New Roman"/>
          <w:sz w:val="28"/>
          <w:szCs w:val="28"/>
        </w:rPr>
        <w:t>Предметом регулирования настоящего административного регламента являются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и информационно-телекоммуникационной сети Интернет с соблюдением норм законодательства Российской Федерации о защите</w:t>
      </w:r>
      <w:proofErr w:type="gramEnd"/>
      <w:r>
        <w:rPr>
          <w:rFonts w:ascii="Times New Roman" w:hAnsi="Times New Roman" w:cs="Times New Roman"/>
          <w:sz w:val="28"/>
          <w:szCs w:val="28"/>
        </w:rPr>
        <w:t xml:space="preserve"> персональных данных, а также особенности выполнения административных процедур в многофункциональных центрах при предоставлении муниципальной услуги </w:t>
      </w:r>
      <w:r>
        <w:rPr>
          <w:rFonts w:ascii="Times New Roman" w:hAnsi="Times New Roman" w:cs="Times New Roman"/>
          <w:bCs/>
          <w:sz w:val="28"/>
          <w:szCs w:val="28"/>
        </w:rPr>
        <w:t xml:space="preserve">по приему заявлений, документов, а также постановке граждан на учет в качестве нуждающихся в жилых помещениях </w:t>
      </w:r>
      <w:r>
        <w:rPr>
          <w:rFonts w:ascii="Times New Roman" w:hAnsi="Times New Roman" w:cs="Times New Roman"/>
          <w:sz w:val="28"/>
          <w:szCs w:val="28"/>
        </w:rPr>
        <w:t>(далее -  муниципальная услуга).</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1.2. Получателями муниципальной услуги являются  физические лица – граждане Российской Федерации: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малоимущие граждане;</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граждане, проживающие в жилом помещении, признанном непригодным для проживания;</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граждане, имеющие в составе семьи больного, страдающего тяжелой формой хронического заболевания, при которой совместное проживание с ним в одной квартире невозможно;</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ветераны ВОВ, имеющие право на реализацию мер социальной поддержки, инвалиды ВОВ, вдовы ветеранов и инвалидов ВОВ;</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иные категории граждан, признанные федеральными законами и законами Новосибирской </w:t>
      </w:r>
      <w:proofErr w:type="gramStart"/>
      <w:r>
        <w:rPr>
          <w:rFonts w:ascii="Times New Roman" w:hAnsi="Times New Roman" w:cs="Times New Roman"/>
          <w:sz w:val="28"/>
          <w:szCs w:val="28"/>
        </w:rPr>
        <w:t>области</w:t>
      </w:r>
      <w:proofErr w:type="gramEnd"/>
      <w:r>
        <w:rPr>
          <w:rFonts w:ascii="Times New Roman" w:hAnsi="Times New Roman" w:cs="Times New Roman"/>
          <w:sz w:val="28"/>
          <w:szCs w:val="28"/>
        </w:rPr>
        <w:t xml:space="preserve"> нуждающимися в получении жилого помещения на условиях социального найма.</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1.3. Информация о порядке предоставления муниципальной услуги размещается:</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lastRenderedPageBreak/>
        <w:t>- на информационных стендах, расположенных в администрации по адресу: 632093, Новосибирская область, Северный  район, с</w:t>
      </w:r>
      <w:proofErr w:type="gramStart"/>
      <w:r>
        <w:rPr>
          <w:rFonts w:ascii="Times New Roman" w:hAnsi="Times New Roman" w:cs="Times New Roman"/>
          <w:sz w:val="28"/>
          <w:szCs w:val="28"/>
        </w:rPr>
        <w:t>.Ф</w:t>
      </w:r>
      <w:proofErr w:type="gramEnd"/>
      <w:r>
        <w:rPr>
          <w:rFonts w:ascii="Times New Roman" w:hAnsi="Times New Roman" w:cs="Times New Roman"/>
          <w:sz w:val="28"/>
          <w:szCs w:val="28"/>
        </w:rPr>
        <w:t>едоровка, ул.Центральная, 34;</w:t>
      </w:r>
    </w:p>
    <w:p w:rsidR="00220686" w:rsidRDefault="00220686" w:rsidP="00220686">
      <w:pPr>
        <w:jc w:val="both"/>
        <w:rPr>
          <w:rFonts w:ascii="Times New Roman" w:hAnsi="Times New Roman" w:cs="Times New Roman"/>
          <w:sz w:val="28"/>
          <w:szCs w:val="28"/>
        </w:rPr>
      </w:pPr>
      <w:r>
        <w:rPr>
          <w:rFonts w:ascii="Times New Roman" w:hAnsi="Times New Roman" w:cs="Times New Roman"/>
          <w:sz w:val="28"/>
          <w:szCs w:val="28"/>
        </w:rPr>
        <w:t xml:space="preserve">- в информационно-телекоммуникационной сети Интернет: на официальном сайте администрации Федоровского сельсовета Северного района Новосибирской области </w:t>
      </w:r>
      <w:proofErr w:type="spellStart"/>
      <w:r>
        <w:rPr>
          <w:rFonts w:ascii="Times New Roman" w:eastAsia="Times New Roman" w:hAnsi="Times New Roman" w:cs="Times New Roman"/>
          <w:color w:val="0563C1"/>
          <w:sz w:val="28"/>
          <w:szCs w:val="28"/>
          <w:u w:val="single"/>
        </w:rPr>
        <w:t>fedorovskij.nso.ru</w:t>
      </w:r>
      <w:proofErr w:type="spellEnd"/>
      <w:r>
        <w:rPr>
          <w:rFonts w:ascii="Times New Roman" w:hAnsi="Times New Roman" w:cs="Times New Roman"/>
          <w:sz w:val="28"/>
          <w:szCs w:val="28"/>
        </w:rPr>
        <w:t>»;</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на Едином портале государственных и муниципальных услуг (функций) Российской Федерации - </w:t>
      </w:r>
      <w:hyperlink r:id="rId11" w:history="1">
        <w:r>
          <w:rPr>
            <w:rStyle w:val="a3"/>
            <w:rFonts w:ascii="Times New Roman" w:hAnsi="Times New Roman" w:cs="Times New Roman"/>
            <w:sz w:val="28"/>
            <w:szCs w:val="28"/>
          </w:rPr>
          <w:t>www.gosuslugi.ru</w:t>
        </w:r>
      </w:hyperlink>
      <w:r>
        <w:rPr>
          <w:rFonts w:ascii="Times New Roman" w:hAnsi="Times New Roman" w:cs="Times New Roman"/>
          <w:sz w:val="28"/>
          <w:szCs w:val="28"/>
        </w:rPr>
        <w:t>;</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Информацию о порядке предоставления муниципальной услуги можно получить:</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посредством телефонной связи по номеру: 8(38360)48-434;</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при личном обращении;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при письменном обращении;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путем публичного информирования.</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Информация о порядке предоставления муниципальной услуги должна содержать:</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сведения о порядке получения муниципальной услуги;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адрес места приема документов для предоставления муниципальной услуги и порядок передачи результата заявителю;</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форму заявления;</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сведения о порядке обжалования действий (бездействия) и решений должностных лиц.</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Консультации по процедуре предоставления муниципальной услуги осуществляются специалистами администрации в соответствии с должностными инструкциями. При ответах на телефонные звонки и личные обращения, должностные лица, ответственные за предоставление муниципальной услуги, подробно, четко и в вежливой форме информируют обратившихся заявителей по интересующим их вопросам. </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Устное информирование каждого обратившегося за информацией заявителя осуществляется не более 15 минут.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для подготовки ответа на устное обращение требуется продолжительное время, сотрудник, осуществляющий устное информирование, предлагает заявителю направить в администрацию письменное обращение о предоставлении письменной информации по вопросам предоставления муниципальной услуги либо предлагает назначить другое удобное для заявителя время для устного информирования. </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Ответ на письменное обращение направляется заявителю в течение 14 дней со дня регистрации обращения в порядке, установленном Федеральным законом от 02.05.2006 № 59-ФЗ «О порядке рассмотрения обращений граждан Российской Федерации».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 в том числе на официальном сайте администрации.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lastRenderedPageBreak/>
        <w:t xml:space="preserve">    Прием документов, необходимых для предоставления муниципальной услуги, осуществляется по адресу: 632093, Новосибирская область, Северный район, с</w:t>
      </w:r>
      <w:proofErr w:type="gramStart"/>
      <w:r>
        <w:rPr>
          <w:rFonts w:ascii="Times New Roman" w:hAnsi="Times New Roman" w:cs="Times New Roman"/>
          <w:sz w:val="28"/>
          <w:szCs w:val="28"/>
        </w:rPr>
        <w:t>.Ф</w:t>
      </w:r>
      <w:proofErr w:type="gramEnd"/>
      <w:r>
        <w:rPr>
          <w:rFonts w:ascii="Times New Roman" w:hAnsi="Times New Roman" w:cs="Times New Roman"/>
          <w:sz w:val="28"/>
          <w:szCs w:val="28"/>
        </w:rPr>
        <w:t xml:space="preserve">едоровка, ул.Центральная, 34. </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График (режим) приема заинтересованных лиц по вопросам предоставления муниципальной услуги должностными лицами администрации: понедельник – пятница: с 9.00 до 17.00, обед с 13.00 до 14.00; суббота, воскресенье: выходной.          </w:t>
      </w:r>
    </w:p>
    <w:p w:rsidR="00220686" w:rsidRDefault="00220686" w:rsidP="00220686">
      <w:pPr>
        <w:pStyle w:val="aa"/>
        <w:rPr>
          <w:sz w:val="28"/>
          <w:szCs w:val="28"/>
        </w:rPr>
      </w:pPr>
      <w:r>
        <w:rPr>
          <w:sz w:val="28"/>
          <w:szCs w:val="28"/>
        </w:rPr>
        <w:t xml:space="preserve">      </w:t>
      </w:r>
      <w:r>
        <w:rPr>
          <w:sz w:val="28"/>
          <w:szCs w:val="28"/>
          <w:lang w:val="en-US"/>
        </w:rPr>
        <w:t>II</w:t>
      </w:r>
      <w:r>
        <w:rPr>
          <w:sz w:val="28"/>
          <w:szCs w:val="28"/>
        </w:rPr>
        <w:t xml:space="preserve">. </w:t>
      </w:r>
      <w:r>
        <w:rPr>
          <w:b/>
          <w:sz w:val="28"/>
          <w:szCs w:val="28"/>
        </w:rPr>
        <w:t>Стандарт предоставления муниципальной услуги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2.1. Наименование муниципальной услуги: «Прием заявлений, документов, а также постановка граждан на учет в качестве нуждающихся в жилых помещениях».</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2.2.    Муниципальная услуга предоставляется администрацией Федоровского сельсовета Северного района Новосибирской области (далее - администрация Федоровского сельсовета).</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Процедура предоставления муниципальной услуги осуществляется администрацией Федоровского сельсовета. </w:t>
      </w:r>
    </w:p>
    <w:p w:rsidR="00220686" w:rsidRDefault="00220686" w:rsidP="00220686">
      <w:pPr>
        <w:pStyle w:val="a7"/>
        <w:jc w:val="both"/>
        <w:rPr>
          <w:rFonts w:ascii="Times New Roman" w:hAnsi="Times New Roman" w:cs="Times New Roman"/>
          <w:color w:val="000000"/>
          <w:sz w:val="28"/>
          <w:szCs w:val="28"/>
          <w:shd w:val="clear" w:color="auto" w:fill="FFFFFF"/>
        </w:rPr>
      </w:pPr>
      <w:proofErr w:type="gramStart"/>
      <w:r>
        <w:rPr>
          <w:rFonts w:ascii="Times New Roman" w:hAnsi="Times New Roman" w:cs="Times New Roman"/>
          <w:color w:val="000000"/>
          <w:sz w:val="28"/>
          <w:szCs w:val="28"/>
        </w:rPr>
        <w:t xml:space="preserve">Операторы МФЦ осуществляют прием, регистрацию, обработку заявлений и документов, необходимых для предоставления муниципальной услуги, и передачу </w:t>
      </w:r>
      <w:r>
        <w:rPr>
          <w:rFonts w:ascii="Times New Roman" w:hAnsi="Times New Roman" w:cs="Times New Roman"/>
          <w:color w:val="000000"/>
          <w:sz w:val="28"/>
          <w:szCs w:val="28"/>
          <w:shd w:val="clear" w:color="auto" w:fill="FFFFFF"/>
        </w:rPr>
        <w:t>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 в случаях, если заявитель обратился непосредственно в МФЦ за предоставлением муниципальной услуги (при наличии МФЦ).</w:t>
      </w:r>
      <w:proofErr w:type="gramEnd"/>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2.3. Описание результата предоставления услуги: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постановка на учет </w:t>
      </w:r>
      <w:r>
        <w:rPr>
          <w:rStyle w:val="apple-style-span"/>
          <w:sz w:val="28"/>
          <w:szCs w:val="28"/>
        </w:rPr>
        <w:t xml:space="preserve">в качестве </w:t>
      </w:r>
      <w:proofErr w:type="gramStart"/>
      <w:r>
        <w:rPr>
          <w:rStyle w:val="apple-style-span"/>
          <w:sz w:val="28"/>
          <w:szCs w:val="28"/>
        </w:rPr>
        <w:t>нуждающегося</w:t>
      </w:r>
      <w:proofErr w:type="gramEnd"/>
      <w:r>
        <w:rPr>
          <w:rStyle w:val="apple-style-span"/>
          <w:sz w:val="28"/>
          <w:szCs w:val="28"/>
        </w:rPr>
        <w:t xml:space="preserve"> в жилом помещении</w:t>
      </w:r>
      <w:r>
        <w:rPr>
          <w:rFonts w:ascii="Times New Roman" w:hAnsi="Times New Roman" w:cs="Times New Roman"/>
          <w:sz w:val="28"/>
          <w:szCs w:val="28"/>
        </w:rPr>
        <w:t>;</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отказ в предоставлении муниципальной услуги.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2.4. Устанавливаются</w:t>
      </w:r>
      <w:r>
        <w:rPr>
          <w:rFonts w:ascii="Times New Roman" w:hAnsi="Times New Roman" w:cs="Times New Roman"/>
          <w:snapToGrid w:val="0"/>
          <w:sz w:val="28"/>
          <w:szCs w:val="28"/>
        </w:rPr>
        <w:t xml:space="preserve"> следующие сроки предоставления </w:t>
      </w:r>
      <w:r>
        <w:rPr>
          <w:rFonts w:ascii="Times New Roman" w:hAnsi="Times New Roman" w:cs="Times New Roman"/>
          <w:sz w:val="28"/>
          <w:szCs w:val="28"/>
        </w:rPr>
        <w:t>муниципальной услуги: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2.4.1 Общий срок принятия решения о предоставлении муниципальной услуги составляет 10 дней со дня обращения за муниципальной услугой.</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Срок предоставления муниципальной услуги составляет не более 10 дней со дня регистрации надлежащим образом оформленного заявления о предоставлении муниципальной услуги и в полном объеме прилагаемых к нему документов (по необходимости), соответствующих требованиям  законодательства  Российской Федерации.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2.4.2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2.5. Предоставление муниципальной услуги осуществляется в соответствии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Конституцией Российской Федерации («Российская газета» 1993г № 237);</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Гражданским кодексом Российской Федерации от 30.11.1994 № 51-ФЗ (</w:t>
      </w:r>
      <w:proofErr w:type="gramStart"/>
      <w:r>
        <w:rPr>
          <w:rFonts w:ascii="Times New Roman" w:hAnsi="Times New Roman" w:cs="Times New Roman"/>
          <w:sz w:val="28"/>
          <w:szCs w:val="28"/>
        </w:rPr>
        <w:t>принят</w:t>
      </w:r>
      <w:proofErr w:type="gramEnd"/>
      <w:r>
        <w:rPr>
          <w:rFonts w:ascii="Times New Roman" w:hAnsi="Times New Roman" w:cs="Times New Roman"/>
          <w:sz w:val="28"/>
          <w:szCs w:val="28"/>
        </w:rPr>
        <w:t xml:space="preserve"> ГД ФС РФ 21.10.1994);</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lastRenderedPageBreak/>
        <w:t>- Федеральным законом от 02.05.2006 № 59-ФЗ "О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Федеральным законом от 06.10.2003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Федеральным законом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-Жилищным кодексом Российской Федерации от 29.12.2004 N 188-ФЗ («Собрание законодательства Российской Федерации», 3 января 2005, № 1);</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-Федеральным законом «О введении в действие Жилищного кодекса Российской Федерации» от 29.12.2004 № 189-ФЗ (опубликован в «Собрание законодательства РФ» от 03.01.2005 № 1 (ч.1) ст. 15, в «Российской газете» от 12.01.2005 № 1, в «Парламентской газете» от 15.01.2005 № 7-8);</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-Федеральным законом от 21.12.1996 № 159-ФЗ «О дополнительных гарантиях по социальной поддержке детей-сирот и детей, оставшихся без попечении родителей» (</w:t>
      </w:r>
      <w:proofErr w:type="gramStart"/>
      <w:r>
        <w:rPr>
          <w:rFonts w:ascii="Times New Roman" w:hAnsi="Times New Roman" w:cs="Times New Roman"/>
          <w:sz w:val="28"/>
          <w:szCs w:val="28"/>
        </w:rPr>
        <w:t>опубликован</w:t>
      </w:r>
      <w:proofErr w:type="gramEnd"/>
      <w:r>
        <w:rPr>
          <w:rFonts w:ascii="Times New Roman" w:hAnsi="Times New Roman" w:cs="Times New Roman"/>
          <w:sz w:val="28"/>
          <w:szCs w:val="28"/>
        </w:rPr>
        <w:t xml:space="preserve"> в «Российской газете» от 27.12.1996 № 248, «Собрание законодательства РФ» от 23.12.1996 № 52, ст. 5880);</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w:t>
      </w:r>
      <w:hyperlink r:id="rId12" w:history="1">
        <w:r>
          <w:rPr>
            <w:rStyle w:val="a3"/>
            <w:rFonts w:ascii="Times New Roman" w:hAnsi="Times New Roman" w:cs="Times New Roman"/>
            <w:color w:val="000000"/>
            <w:sz w:val="28"/>
            <w:szCs w:val="28"/>
          </w:rPr>
          <w:t>"Российская газета", №4849</w:t>
        </w:r>
      </w:hyperlink>
      <w:r>
        <w:rPr>
          <w:rFonts w:ascii="Times New Roman" w:hAnsi="Times New Roman" w:cs="Times New Roman"/>
          <w:sz w:val="28"/>
          <w:szCs w:val="28"/>
        </w:rPr>
        <w:t> от 13.02.2009 г.);</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Федеральным законом от 27.07.2006 N 152-ФЗ «О персональных данных» ("Российская газета", N 165, 29.07.2006, "Собрание законодательства РФ", 31.07.2006, N 31 (1 ч.), ст. 3451);</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Федеральным законом от 21 июля 1997 года № 122-ФЗ «О государственной регистрации прав на недвижимое имущество и сделок с ним» ("Собрание законодательства РФ", 28.07.1997, N 30, ст. 3594, "Российская газета", N 145, 30.07.1997);</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-Федеральным законом от 12.01.1995 № 5-ФЗ «О ветеранах» ("Российская газета", N 1 - 3, 05.01.2000);</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-Законом Новосибирской области "Об учете органами местного самоуправления граждан в качестве нуждающихся в жилых помещениях, предоставляемых в Новосибирской области по договорам социального найма" (</w:t>
      </w:r>
      <w:proofErr w:type="gramStart"/>
      <w:r>
        <w:rPr>
          <w:rFonts w:ascii="Times New Roman" w:hAnsi="Times New Roman" w:cs="Times New Roman"/>
          <w:sz w:val="28"/>
          <w:szCs w:val="28"/>
        </w:rPr>
        <w:t>Принят</w:t>
      </w:r>
      <w:proofErr w:type="gramEnd"/>
      <w:r>
        <w:rPr>
          <w:rFonts w:ascii="Times New Roman" w:hAnsi="Times New Roman" w:cs="Times New Roman"/>
          <w:sz w:val="28"/>
          <w:szCs w:val="28"/>
        </w:rPr>
        <w:t xml:space="preserve"> постановлением Новосибирского областного Совета депутатов от 27.10.2005 N 337-ОСД);</w:t>
      </w:r>
    </w:p>
    <w:p w:rsidR="00220686" w:rsidRDefault="00220686" w:rsidP="00220686">
      <w:pPr>
        <w:pStyle w:val="a7"/>
        <w:jc w:val="both"/>
        <w:rPr>
          <w:rFonts w:ascii="Times New Roman" w:hAnsi="Times New Roman" w:cs="Times New Roman"/>
          <w:color w:val="000000"/>
          <w:sz w:val="28"/>
          <w:szCs w:val="28"/>
        </w:rPr>
      </w:pPr>
      <w:r>
        <w:rPr>
          <w:rFonts w:ascii="Times New Roman" w:hAnsi="Times New Roman" w:cs="Times New Roman"/>
          <w:sz w:val="28"/>
          <w:szCs w:val="28"/>
        </w:rPr>
        <w:t xml:space="preserve">- Постановлением Губернатора Новосибирской области  </w:t>
      </w:r>
      <w:r>
        <w:rPr>
          <w:rFonts w:ascii="Times New Roman" w:hAnsi="Times New Roman" w:cs="Times New Roman"/>
          <w:color w:val="000000"/>
          <w:sz w:val="28"/>
          <w:szCs w:val="28"/>
        </w:rPr>
        <w:t xml:space="preserve">от  26.02.2006 № 75 </w:t>
      </w:r>
      <w:r>
        <w:rPr>
          <w:rFonts w:ascii="Times New Roman" w:hAnsi="Times New Roman" w:cs="Times New Roman"/>
          <w:color w:val="000000"/>
          <w:sz w:val="28"/>
          <w:szCs w:val="28"/>
        </w:rPr>
        <w:br/>
        <w:t xml:space="preserve">«Об утверждении форм документов, используемых органами местного самоуправления для постановки на учет и при ведении учета граждан в </w:t>
      </w:r>
      <w:r>
        <w:rPr>
          <w:rFonts w:ascii="Times New Roman" w:hAnsi="Times New Roman" w:cs="Times New Roman"/>
          <w:color w:val="000000"/>
          <w:sz w:val="28"/>
          <w:szCs w:val="28"/>
        </w:rPr>
        <w:lastRenderedPageBreak/>
        <w:t>качестве нуждающихся в жилых помещениях, предоставляемых в Новосибирской области по договорам социального найма»;</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 Уставом Федоровского  сельсовета Северного района Новосибирской области.</w:t>
      </w:r>
    </w:p>
    <w:p w:rsidR="00220686" w:rsidRDefault="00220686" w:rsidP="00220686">
      <w:pPr>
        <w:pStyle w:val="a7"/>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Pr>
          <w:rFonts w:ascii="Times New Roman" w:hAnsi="Times New Roman" w:cs="Times New Roman"/>
          <w:color w:val="000000"/>
          <w:sz w:val="28"/>
          <w:szCs w:val="28"/>
        </w:rPr>
        <w:t>2.6.</w:t>
      </w:r>
      <w:r>
        <w:rPr>
          <w:rFonts w:ascii="Times New Roman" w:hAnsi="Times New Roman" w:cs="Times New Roman"/>
          <w:sz w:val="28"/>
          <w:szCs w:val="28"/>
        </w:rPr>
        <w:t xml:space="preserve"> </w:t>
      </w:r>
      <w:r>
        <w:rPr>
          <w:rFonts w:ascii="Times New Roman" w:hAnsi="Times New Roman" w:cs="Times New Roman"/>
          <w:color w:val="000000"/>
          <w:sz w:val="28"/>
          <w:szCs w:val="28"/>
        </w:rPr>
        <w:t>Перечень документов, представляемых гражданином для принятия на учет граждан, нуждающихся в жилых помещениях.</w:t>
      </w:r>
    </w:p>
    <w:p w:rsidR="00220686" w:rsidRDefault="00220686" w:rsidP="00220686">
      <w:pPr>
        <w:pStyle w:val="a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2.6.1. </w:t>
      </w:r>
      <w:proofErr w:type="gramStart"/>
      <w:r>
        <w:rPr>
          <w:rFonts w:ascii="Times New Roman" w:hAnsi="Times New Roman" w:cs="Times New Roman"/>
          <w:color w:val="000000"/>
          <w:sz w:val="28"/>
          <w:szCs w:val="28"/>
        </w:rPr>
        <w:t xml:space="preserve">Для принятия на учет граждан, нуждающихся в жилых помещениях, гражданин представляет в администрацию </w:t>
      </w:r>
      <w:r>
        <w:rPr>
          <w:rFonts w:ascii="Times New Roman" w:hAnsi="Times New Roman" w:cs="Times New Roman"/>
          <w:sz w:val="28"/>
          <w:szCs w:val="28"/>
        </w:rPr>
        <w:t>Федоровского</w:t>
      </w:r>
      <w:r>
        <w:rPr>
          <w:rFonts w:ascii="Times New Roman" w:hAnsi="Times New Roman" w:cs="Times New Roman"/>
          <w:color w:val="000000"/>
          <w:sz w:val="28"/>
          <w:szCs w:val="28"/>
        </w:rPr>
        <w:t xml:space="preserve"> сельсовета Северного района Новосибирской области либо через многофункциональный центр предоставления государственных и муниципальных услуг  в соответствии с заключенным ими в установленном Правительством Российской Федерации порядке соглашением о взаимодействии, представляет следующие документы:</w:t>
      </w:r>
      <w:proofErr w:type="gramEnd"/>
    </w:p>
    <w:p w:rsidR="00220686" w:rsidRDefault="00220686" w:rsidP="00220686">
      <w:pPr>
        <w:pStyle w:val="a7"/>
        <w:jc w:val="both"/>
        <w:rPr>
          <w:rFonts w:ascii="Times New Roman" w:hAnsi="Times New Roman" w:cs="Times New Roman"/>
          <w:color w:val="000000"/>
          <w:sz w:val="28"/>
          <w:szCs w:val="28"/>
        </w:rPr>
      </w:pPr>
      <w:r>
        <w:rPr>
          <w:rFonts w:ascii="Times New Roman" w:hAnsi="Times New Roman" w:cs="Times New Roman"/>
          <w:color w:val="000000"/>
          <w:sz w:val="28"/>
          <w:szCs w:val="28"/>
        </w:rPr>
        <w:t>1) заявление о принятии на учет по форме, утвержденной постановлением Губернатора Новосибирской области;</w:t>
      </w:r>
    </w:p>
    <w:p w:rsidR="00220686" w:rsidRDefault="00220686" w:rsidP="00220686">
      <w:pPr>
        <w:pStyle w:val="a7"/>
        <w:jc w:val="both"/>
        <w:rPr>
          <w:rFonts w:ascii="Times New Roman" w:hAnsi="Times New Roman" w:cs="Times New Roman"/>
          <w:color w:val="000000"/>
          <w:sz w:val="28"/>
          <w:szCs w:val="28"/>
        </w:rPr>
      </w:pPr>
      <w:r>
        <w:rPr>
          <w:rFonts w:ascii="Times New Roman" w:hAnsi="Times New Roman" w:cs="Times New Roman"/>
          <w:color w:val="000000"/>
          <w:sz w:val="28"/>
          <w:szCs w:val="28"/>
        </w:rPr>
        <w:t>2) документы, удостоверяющие личность гражданина, а также членов его семьи;</w:t>
      </w:r>
    </w:p>
    <w:p w:rsidR="00220686" w:rsidRDefault="00220686" w:rsidP="00220686">
      <w:pPr>
        <w:pStyle w:val="a7"/>
        <w:jc w:val="both"/>
        <w:rPr>
          <w:rFonts w:ascii="Times New Roman" w:hAnsi="Times New Roman" w:cs="Times New Roman"/>
          <w:color w:val="000000"/>
          <w:sz w:val="28"/>
          <w:szCs w:val="28"/>
        </w:rPr>
      </w:pPr>
      <w:r>
        <w:rPr>
          <w:rFonts w:ascii="Times New Roman" w:hAnsi="Times New Roman" w:cs="Times New Roman"/>
          <w:color w:val="000000"/>
          <w:sz w:val="28"/>
          <w:szCs w:val="28"/>
        </w:rPr>
        <w:t>3) выписку из домовой книги по месту жительства либо иной документ, содержащий сведения о регистрации по месту жительства гражданина, а также членов его семьи;</w:t>
      </w:r>
    </w:p>
    <w:p w:rsidR="00220686" w:rsidRDefault="00220686" w:rsidP="00220686">
      <w:pPr>
        <w:pStyle w:val="a7"/>
        <w:jc w:val="both"/>
        <w:rPr>
          <w:rFonts w:ascii="Times New Roman" w:hAnsi="Times New Roman" w:cs="Times New Roman"/>
          <w:color w:val="000000"/>
          <w:sz w:val="28"/>
          <w:szCs w:val="28"/>
        </w:rPr>
      </w:pPr>
      <w:r>
        <w:rPr>
          <w:rFonts w:ascii="Times New Roman" w:hAnsi="Times New Roman" w:cs="Times New Roman"/>
          <w:color w:val="000000"/>
          <w:sz w:val="28"/>
          <w:szCs w:val="28"/>
        </w:rPr>
        <w:t>4) выписку из Единого государственного реестра недвижимости о правах отдельного лица на имевшиеся (имеющиеся) у него объекты недвижимости за последние пять лет на момент обращения (на гражданина и членов его семьи);</w:t>
      </w:r>
    </w:p>
    <w:p w:rsidR="00220686" w:rsidRDefault="00220686" w:rsidP="00220686">
      <w:pPr>
        <w:pStyle w:val="a7"/>
        <w:jc w:val="both"/>
        <w:rPr>
          <w:rFonts w:ascii="Times New Roman" w:hAnsi="Times New Roman" w:cs="Times New Roman"/>
          <w:color w:val="000000"/>
          <w:sz w:val="28"/>
          <w:szCs w:val="28"/>
        </w:rPr>
      </w:pPr>
      <w:r>
        <w:rPr>
          <w:rFonts w:ascii="Times New Roman" w:hAnsi="Times New Roman" w:cs="Times New Roman"/>
          <w:color w:val="000000"/>
          <w:sz w:val="28"/>
          <w:szCs w:val="28"/>
        </w:rPr>
        <w:t>5) документ, подтверждающий состав семьи (свидетельство о рождении, свидетельство о заключении (расторжении) брака, свидетельство об усыновлении (удочерении), решение органа опеки и попечительства о назначении гражданина опекуном в отношении недееспособного лица, решение суда о признании членом семьи);</w:t>
      </w:r>
    </w:p>
    <w:p w:rsidR="00220686" w:rsidRDefault="00220686" w:rsidP="00220686">
      <w:pPr>
        <w:pStyle w:val="a7"/>
        <w:jc w:val="both"/>
        <w:rPr>
          <w:rFonts w:ascii="Times New Roman" w:hAnsi="Times New Roman" w:cs="Times New Roman"/>
          <w:color w:val="000000"/>
          <w:sz w:val="28"/>
          <w:szCs w:val="28"/>
        </w:rPr>
      </w:pPr>
      <w:r>
        <w:rPr>
          <w:rFonts w:ascii="Times New Roman" w:hAnsi="Times New Roman" w:cs="Times New Roman"/>
          <w:color w:val="000000"/>
          <w:sz w:val="28"/>
          <w:szCs w:val="28"/>
        </w:rPr>
        <w:t>6) свидетельство о перемене имени (в случае перемены фамилии, собственно имени и (или) отчества гражданина и (или) членов его семьи).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2.6.1.2. Принятие на учет недееспособного гражданина осуществляется на основании заявления о принятии на учет, поданного его законным представителем.</w:t>
      </w:r>
    </w:p>
    <w:p w:rsidR="00220686" w:rsidRDefault="00220686" w:rsidP="00220686">
      <w:pPr>
        <w:pStyle w:val="a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2.6.2. Помимо вышеуказанных документов для принятия на учет представляются:</w:t>
      </w:r>
    </w:p>
    <w:p w:rsidR="00220686" w:rsidRDefault="00220686" w:rsidP="00220686">
      <w:pPr>
        <w:pStyle w:val="a7"/>
        <w:jc w:val="both"/>
        <w:rPr>
          <w:rFonts w:ascii="Times New Roman" w:hAnsi="Times New Roman" w:cs="Times New Roman"/>
          <w:color w:val="000000"/>
          <w:sz w:val="28"/>
          <w:szCs w:val="28"/>
        </w:rPr>
      </w:pPr>
      <w:r>
        <w:rPr>
          <w:rFonts w:ascii="Times New Roman" w:hAnsi="Times New Roman" w:cs="Times New Roman"/>
          <w:color w:val="000000"/>
          <w:sz w:val="28"/>
          <w:szCs w:val="28"/>
        </w:rPr>
        <w:t>1) малоимущими гражданами:</w:t>
      </w:r>
    </w:p>
    <w:p w:rsidR="00220686" w:rsidRDefault="00220686" w:rsidP="00220686">
      <w:pPr>
        <w:pStyle w:val="a7"/>
        <w:jc w:val="both"/>
        <w:rPr>
          <w:rFonts w:ascii="Times New Roman" w:hAnsi="Times New Roman" w:cs="Times New Roman"/>
          <w:color w:val="000000"/>
          <w:sz w:val="28"/>
          <w:szCs w:val="28"/>
        </w:rPr>
      </w:pPr>
      <w:r>
        <w:rPr>
          <w:rFonts w:ascii="Times New Roman" w:hAnsi="Times New Roman" w:cs="Times New Roman"/>
          <w:color w:val="000000"/>
          <w:sz w:val="28"/>
          <w:szCs w:val="28"/>
        </w:rPr>
        <w:t>а) справка о признании их малоимущими;</w:t>
      </w:r>
    </w:p>
    <w:p w:rsidR="00220686" w:rsidRDefault="00220686" w:rsidP="00220686">
      <w:pPr>
        <w:pStyle w:val="a7"/>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б) гражданином, являющимся нанимателем жилого помещения по договору социального найма или членом семьи нанимателя жилого помещения по договору социального найма, - договор социального найма.</w:t>
      </w:r>
      <w:proofErr w:type="gramEnd"/>
      <w:r>
        <w:rPr>
          <w:rFonts w:ascii="Times New Roman" w:hAnsi="Times New Roman" w:cs="Times New Roman"/>
          <w:color w:val="000000"/>
          <w:sz w:val="28"/>
          <w:szCs w:val="28"/>
        </w:rPr>
        <w:t xml:space="preserve"> В случае отсутствия договора социального найма гражданин представляет иной документ, на основании которого может быть установлен факт проживания в жилом помещении на условиях договора социального найма;</w:t>
      </w:r>
    </w:p>
    <w:p w:rsidR="00220686" w:rsidRDefault="00220686" w:rsidP="00220686">
      <w:pPr>
        <w:pStyle w:val="a7"/>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в) гражданином, являющимся собственником жилого помещения или членом семьи собственника жилого помещения, - правоустанавливающие документы на объекты недвижимости, права на которые не зарегистрированы в Едином государственном реестре недвижимости;</w:t>
      </w:r>
    </w:p>
    <w:p w:rsidR="00220686" w:rsidRDefault="00220686" w:rsidP="00220686">
      <w:pPr>
        <w:pStyle w:val="a7"/>
        <w:jc w:val="both"/>
        <w:rPr>
          <w:rFonts w:ascii="Times New Roman" w:hAnsi="Times New Roman" w:cs="Times New Roman"/>
          <w:color w:val="000000"/>
          <w:sz w:val="28"/>
          <w:szCs w:val="28"/>
        </w:rPr>
      </w:pPr>
      <w:r>
        <w:rPr>
          <w:rFonts w:ascii="Times New Roman" w:hAnsi="Times New Roman" w:cs="Times New Roman"/>
          <w:color w:val="000000"/>
          <w:sz w:val="28"/>
          <w:szCs w:val="28"/>
        </w:rPr>
        <w:t>г) гражданином, проживающим в жилом помещении, признанном непригодным для проживания, - решение уполномоченного органа о признании жилого дома (жилого помещения) непригодным для проживания;</w:t>
      </w:r>
    </w:p>
    <w:p w:rsidR="00220686" w:rsidRDefault="00220686" w:rsidP="00220686">
      <w:pPr>
        <w:pStyle w:val="a7"/>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д</w:t>
      </w:r>
      <w:proofErr w:type="spellEnd"/>
      <w:r>
        <w:rPr>
          <w:rFonts w:ascii="Times New Roman" w:hAnsi="Times New Roman" w:cs="Times New Roman"/>
          <w:color w:val="000000"/>
          <w:sz w:val="28"/>
          <w:szCs w:val="28"/>
        </w:rPr>
        <w:t>) гражданином, имеющим в составе семьи больного, страдающего тяжелой формой хронического заболевания, при которой совместное проживание с ним в одной квартире невозможно, по перечню, установленному уполномоченным Правительством Российской Федерации федеральным органом исполнительной власти, - медицинская справка о наличии соответствующего заболевания;</w:t>
      </w:r>
    </w:p>
    <w:p w:rsidR="00220686" w:rsidRDefault="00220686" w:rsidP="00220686">
      <w:pPr>
        <w:pStyle w:val="a7"/>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е) гражданином, не являющимся нанимателем жилого помещения по договору социального найма или членом семьи нанимателя жилого помещения по договору социального найма либо собственником жилого помещения или членом семьи собственника жилого помещения, - документ, подтверждающий законное основание владения и (или) пользования жилым помещением;</w:t>
      </w:r>
      <w:proofErr w:type="gramEnd"/>
    </w:p>
    <w:p w:rsidR="00220686" w:rsidRDefault="00220686" w:rsidP="00220686">
      <w:pPr>
        <w:pStyle w:val="a7"/>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2) гражданами, относящимися к категориям граждан, имеющим право на получение мер социальной поддержки по обеспечению жилыми помещениями в соответствии с федеральными законами, которыми полномочия Российской Федерации по предоставлению мер социальной поддержки по обеспечению жилыми помещениями переданы органам государственной власти субъектов Российской Федерации, - документы, предусмотренные подпунктами "б" - "е" пункта 2.6.2 настоящей статьи, а также документы, подтверждающие отнесение заявителя к предусмотренным федеральными</w:t>
      </w:r>
      <w:proofErr w:type="gramEnd"/>
      <w:r>
        <w:rPr>
          <w:rFonts w:ascii="Times New Roman" w:hAnsi="Times New Roman" w:cs="Times New Roman"/>
          <w:color w:val="000000"/>
          <w:sz w:val="28"/>
          <w:szCs w:val="28"/>
        </w:rPr>
        <w:t xml:space="preserve"> законами категориям граждан;</w:t>
      </w:r>
    </w:p>
    <w:p w:rsidR="00220686" w:rsidRDefault="00220686" w:rsidP="00220686">
      <w:pPr>
        <w:pStyle w:val="a7"/>
        <w:jc w:val="both"/>
        <w:rPr>
          <w:rFonts w:ascii="Times New Roman" w:hAnsi="Times New Roman" w:cs="Times New Roman"/>
          <w:color w:val="000000"/>
          <w:sz w:val="28"/>
          <w:szCs w:val="28"/>
        </w:rPr>
      </w:pPr>
      <w:r>
        <w:rPr>
          <w:rFonts w:ascii="Times New Roman" w:hAnsi="Times New Roman" w:cs="Times New Roman"/>
          <w:color w:val="000000"/>
          <w:sz w:val="28"/>
          <w:szCs w:val="28"/>
        </w:rPr>
        <w:t>3) гражданами, относящимися к иным категориям граждан, имеющим право состоять на учете граждан, нуждающихся в жилых помещениях, в соответствии с федеральным законодательством и законодательством Новосибирской области, - документы, подтверждающие это право.</w:t>
      </w:r>
    </w:p>
    <w:p w:rsidR="00220686" w:rsidRDefault="00220686" w:rsidP="00220686">
      <w:pPr>
        <w:pStyle w:val="a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2.6.3. В случае подачи заявления в соответствии с пунктом 2.6.1.2 настоящей статьи представляется решение органа опеки и попечительства о назначении опекуна.</w:t>
      </w:r>
    </w:p>
    <w:p w:rsidR="00220686" w:rsidRDefault="00220686" w:rsidP="00220686">
      <w:pPr>
        <w:pStyle w:val="a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2.7. В рамках межведомственного информационного взаимодействия, осуществляемого в порядке и сроки, установленные законодательством и муниципальными правовыми актами муниципального образования, запрашиваются следующие документы и (или) информация, если заявитель не представил их по собственной инициативе:</w:t>
      </w:r>
    </w:p>
    <w:p w:rsidR="00220686" w:rsidRDefault="00220686" w:rsidP="00220686">
      <w:pPr>
        <w:pStyle w:val="a7"/>
        <w:jc w:val="both"/>
        <w:rPr>
          <w:rFonts w:ascii="Times New Roman" w:hAnsi="Times New Roman" w:cs="Times New Roman"/>
          <w:color w:val="000000"/>
          <w:sz w:val="28"/>
          <w:szCs w:val="28"/>
        </w:rPr>
      </w:pPr>
      <w:r>
        <w:rPr>
          <w:rFonts w:ascii="Times New Roman" w:hAnsi="Times New Roman" w:cs="Times New Roman"/>
          <w:color w:val="000000"/>
          <w:sz w:val="28"/>
          <w:szCs w:val="28"/>
        </w:rPr>
        <w:t>выписка из домовой книги по месту жительства либо иной документ, содержащий сведения о регистрации по месту жительства гражданина, а также членов его семьи.</w:t>
      </w:r>
    </w:p>
    <w:p w:rsidR="00220686" w:rsidRDefault="00220686" w:rsidP="00220686">
      <w:pPr>
        <w:pStyle w:val="a7"/>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с</w:t>
      </w:r>
      <w:proofErr w:type="gramEnd"/>
      <w:r>
        <w:rPr>
          <w:rFonts w:ascii="Times New Roman" w:hAnsi="Times New Roman" w:cs="Times New Roman"/>
          <w:color w:val="000000"/>
          <w:sz w:val="28"/>
          <w:szCs w:val="28"/>
        </w:rPr>
        <w:t>правка о признании гражданина малоимущим в отношении заявителя (в случае если заявитель является малоимущим);</w:t>
      </w:r>
    </w:p>
    <w:p w:rsidR="00220686" w:rsidRDefault="00220686" w:rsidP="00220686">
      <w:pPr>
        <w:pStyle w:val="a7"/>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выписки из Единого государственного реестра недвижимости о правах отдельного лица на имевшиеся (имеющиеся) у него объекты недвижимого имущества за последние пять лет на момент обращения (в отношении заявителя и членов его семьи) - в Управлении Федеральной службы государственной регистрации, кадастра и картографии по Новосибирской области;</w:t>
      </w:r>
    </w:p>
    <w:p w:rsidR="00220686" w:rsidRDefault="00220686" w:rsidP="00220686">
      <w:pPr>
        <w:pStyle w:val="a7"/>
        <w:jc w:val="both"/>
        <w:rPr>
          <w:rFonts w:ascii="Times New Roman" w:hAnsi="Times New Roman" w:cs="Times New Roman"/>
          <w:color w:val="000000"/>
          <w:sz w:val="28"/>
          <w:szCs w:val="28"/>
        </w:rPr>
      </w:pPr>
      <w:r>
        <w:rPr>
          <w:rFonts w:ascii="Times New Roman" w:hAnsi="Times New Roman" w:cs="Times New Roman"/>
          <w:color w:val="000000"/>
          <w:sz w:val="28"/>
          <w:szCs w:val="28"/>
        </w:rPr>
        <w:t>кадастровый (технический) паспорт жилого помещения, занимаемого заявителем и членами его семьи, - в Новосибирском филиале Федерального государственного унитарного предприятия "</w:t>
      </w:r>
      <w:proofErr w:type="spellStart"/>
      <w:r>
        <w:rPr>
          <w:rFonts w:ascii="Times New Roman" w:hAnsi="Times New Roman" w:cs="Times New Roman"/>
          <w:color w:val="000000"/>
          <w:sz w:val="28"/>
          <w:szCs w:val="28"/>
        </w:rPr>
        <w:t>Ростехинвентаризация</w:t>
      </w:r>
      <w:proofErr w:type="spellEnd"/>
      <w:r>
        <w:rPr>
          <w:rFonts w:ascii="Times New Roman" w:hAnsi="Times New Roman" w:cs="Times New Roman"/>
          <w:color w:val="000000"/>
          <w:sz w:val="28"/>
          <w:szCs w:val="28"/>
        </w:rPr>
        <w:t xml:space="preserve"> - Федеральное БТИ", Областном государственном унитарном предприятии "Технический центр учета объектов градостроительной деятельности и обеспечения сделок с недвижимостью по Новосибирской области", Управлении Федеральной службы государственной регистрации, кадастра и картографии по Новосибирской области;</w:t>
      </w:r>
    </w:p>
    <w:p w:rsidR="00220686" w:rsidRDefault="00220686" w:rsidP="00220686">
      <w:pPr>
        <w:pStyle w:val="a7"/>
        <w:jc w:val="both"/>
        <w:rPr>
          <w:rFonts w:ascii="Times New Roman" w:hAnsi="Times New Roman" w:cs="Times New Roman"/>
          <w:color w:val="000000"/>
          <w:sz w:val="28"/>
          <w:szCs w:val="28"/>
        </w:rPr>
      </w:pPr>
      <w:r>
        <w:rPr>
          <w:rFonts w:ascii="Times New Roman" w:hAnsi="Times New Roman" w:cs="Times New Roman"/>
          <w:color w:val="000000"/>
          <w:sz w:val="28"/>
          <w:szCs w:val="28"/>
        </w:rPr>
        <w:t>документы, содержащие сведения об использовании (неиспользовании) заявителем и членами его семьи права на приватизацию жилого помещения (в случае если заявитель и (или) члены его семьи после вступления в силу Закона Российской Федерации от 04.07.91 N 1541-1 "О приватизации жилищного фонда в Российской Федерации" проживали за пределами города Новосибирска);</w:t>
      </w:r>
    </w:p>
    <w:p w:rsidR="00220686" w:rsidRDefault="00220686" w:rsidP="00220686">
      <w:pPr>
        <w:pStyle w:val="a7"/>
        <w:jc w:val="both"/>
        <w:rPr>
          <w:rFonts w:ascii="Times New Roman" w:hAnsi="Times New Roman" w:cs="Times New Roman"/>
          <w:color w:val="000000"/>
          <w:sz w:val="28"/>
          <w:szCs w:val="28"/>
        </w:rPr>
      </w:pPr>
      <w:r>
        <w:rPr>
          <w:rFonts w:ascii="Times New Roman" w:hAnsi="Times New Roman" w:cs="Times New Roman"/>
          <w:color w:val="000000"/>
          <w:sz w:val="28"/>
          <w:szCs w:val="28"/>
        </w:rPr>
        <w:t>решение уполномоченного органа о признании жилого дома (жилого помещения) непригодным для проживания (в случае подачи заявления лицом, проживающим в жилом помещении, признанном непригодным для проживания).</w:t>
      </w:r>
    </w:p>
    <w:p w:rsidR="00220686" w:rsidRDefault="00220686" w:rsidP="00220686">
      <w:pPr>
        <w:pStyle w:val="a7"/>
        <w:jc w:val="both"/>
        <w:rPr>
          <w:rFonts w:ascii="Times New Roman" w:hAnsi="Times New Roman" w:cs="Times New Roman"/>
          <w:color w:val="000000"/>
          <w:sz w:val="28"/>
          <w:szCs w:val="28"/>
        </w:rPr>
      </w:pPr>
      <w:r>
        <w:rPr>
          <w:rFonts w:ascii="Times New Roman" w:hAnsi="Times New Roman" w:cs="Times New Roman"/>
          <w:color w:val="000000"/>
          <w:sz w:val="28"/>
          <w:szCs w:val="28"/>
        </w:rPr>
        <w:t>Документы, указанные в настоящем пункте, заявитель вправе представить по собственной инициативе.</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2.8. Услуги, которые являются необходимыми и обязательными для предоставления муниципальной услуги, документы, необходимые для получения данных услуг, а также  документы, получаемые  в результате оказания данных услуг, которые предоставляются заявителем:</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отсутствуют.</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2.9. Запрещается требовать от заявителя:</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20686" w:rsidRDefault="00220686" w:rsidP="00220686">
      <w:pPr>
        <w:pStyle w:val="a7"/>
        <w:jc w:val="both"/>
        <w:rPr>
          <w:rFonts w:ascii="Times New Roman" w:hAnsi="Times New Roman" w:cs="Times New Roman"/>
          <w:sz w:val="28"/>
          <w:szCs w:val="28"/>
        </w:rPr>
      </w:pPr>
      <w:proofErr w:type="gramStart"/>
      <w:r>
        <w:rPr>
          <w:rFonts w:ascii="Times New Roman" w:hAnsi="Times New Roman" w:cs="Times New Roman"/>
          <w:sz w:val="28"/>
          <w:szCs w:val="28"/>
        </w:rPr>
        <w:t>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указанных в пункте 2.6. настоящего административного регламента;</w:t>
      </w:r>
      <w:proofErr w:type="gramEnd"/>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lastRenderedPageBreak/>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220686" w:rsidRDefault="00220686" w:rsidP="00220686">
      <w:pPr>
        <w:pStyle w:val="a7"/>
        <w:jc w:val="both"/>
        <w:rPr>
          <w:rFonts w:ascii="Times New Roman" w:hAnsi="Times New Roman" w:cs="Times New Roman"/>
          <w:sz w:val="28"/>
          <w:szCs w:val="28"/>
        </w:rPr>
      </w:pPr>
      <w:proofErr w:type="gramStart"/>
      <w:r>
        <w:rPr>
          <w:rFonts w:ascii="Times New Roman" w:hAnsi="Times New Roman" w:cs="Times New Roman"/>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или муниципального служащего, работника многофункционального центра, работника организации, предусмотренной частью 1.1 статьи 16 Федерального закона от 27.07.2010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w:t>
      </w:r>
      <w:proofErr w:type="gramEnd"/>
      <w:r>
        <w:rPr>
          <w:rFonts w:ascii="Times New Roman" w:hAnsi="Times New Roman" w:cs="Times New Roman"/>
          <w:sz w:val="28"/>
          <w:szCs w:val="28"/>
        </w:rPr>
        <w:t>,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27.07.2010 № 210-ФЗ, уведомляется заявитель, а также приносятся извинения за доставленные неудобства.</w:t>
      </w:r>
    </w:p>
    <w:p w:rsidR="00220686" w:rsidRDefault="00220686" w:rsidP="00220686">
      <w:pPr>
        <w:pStyle w:val="a7"/>
        <w:jc w:val="both"/>
        <w:rPr>
          <w:rFonts w:ascii="Times New Roman" w:hAnsi="Times New Roman" w:cs="Times New Roman"/>
          <w:sz w:val="28"/>
          <w:szCs w:val="28"/>
        </w:rPr>
      </w:pPr>
      <w:r>
        <w:rPr>
          <w:rFonts w:ascii="Times New Roman" w:eastAsia="Calibri" w:hAnsi="Times New Roman" w:cs="Times New Roman"/>
          <w:sz w:val="28"/>
          <w:szCs w:val="28"/>
        </w:rPr>
        <w:t xml:space="preserve">     2.10.</w:t>
      </w:r>
      <w:r>
        <w:rPr>
          <w:rFonts w:ascii="Times New Roman" w:hAnsi="Times New Roman" w:cs="Times New Roman"/>
          <w:sz w:val="28"/>
          <w:szCs w:val="28"/>
        </w:rPr>
        <w:t xml:space="preserve"> </w:t>
      </w:r>
      <w:proofErr w:type="gramStart"/>
      <w:r>
        <w:rPr>
          <w:rFonts w:ascii="Times New Roman" w:hAnsi="Times New Roman" w:cs="Times New Roman"/>
          <w:sz w:val="28"/>
          <w:szCs w:val="28"/>
        </w:rPr>
        <w:t>В случае если для предоставления муниципальной услуги необходима обработка персональных данных лица, не являющего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(приложение № 2 к</w:t>
      </w:r>
      <w:proofErr w:type="gramEnd"/>
      <w:r>
        <w:rPr>
          <w:rFonts w:ascii="Times New Roman" w:hAnsi="Times New Roman" w:cs="Times New Roman"/>
          <w:sz w:val="28"/>
          <w:szCs w:val="28"/>
        </w:rPr>
        <w:t xml:space="preserve"> настоящему административному регламенту). Документы, подтверждающие согласие, могут быть представлены, в том числе, в форме электронного документа.</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Действие данного пункта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lastRenderedPageBreak/>
        <w:t xml:space="preserve">     2.11. Основания для отказа в приеме документов, необходимых для предоставления муниципальной услуги, предусмотренные действующим законодательством:</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отсутствуют.</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2.12. В предоставлении муниципальной услуги может быть отказано по следующим основаниям:</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не представлены документы, указанные в  пункте 2.6; </w:t>
      </w:r>
    </w:p>
    <w:p w:rsidR="00220686" w:rsidRDefault="00220686" w:rsidP="00220686">
      <w:pPr>
        <w:pStyle w:val="a7"/>
        <w:jc w:val="both"/>
        <w:rPr>
          <w:rFonts w:ascii="Times New Roman" w:hAnsi="Times New Roman" w:cs="Times New Roman"/>
          <w:sz w:val="28"/>
          <w:szCs w:val="28"/>
        </w:rPr>
      </w:pPr>
      <w:proofErr w:type="gramStart"/>
      <w:r>
        <w:rPr>
          <w:rFonts w:ascii="Times New Roman" w:hAnsi="Times New Roman" w:cs="Times New Roman"/>
          <w:color w:val="000000"/>
          <w:sz w:val="28"/>
          <w:szCs w:val="28"/>
          <w:shd w:val="clear" w:color="auto" w:fill="FFFFFF"/>
        </w:rPr>
        <w:t>- 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в соответствии с </w:t>
      </w:r>
      <w:r>
        <w:rPr>
          <w:rFonts w:ascii="Times New Roman" w:hAnsi="Times New Roman" w:cs="Times New Roman"/>
          <w:sz w:val="28"/>
          <w:szCs w:val="28"/>
        </w:rPr>
        <w:t>пунктом 2.6,</w:t>
      </w:r>
      <w:r>
        <w:rPr>
          <w:rFonts w:ascii="Times New Roman" w:hAnsi="Times New Roman" w:cs="Times New Roman"/>
          <w:color w:val="000000"/>
          <w:sz w:val="28"/>
          <w:szCs w:val="28"/>
          <w:shd w:val="clear" w:color="auto" w:fill="FFFFFF"/>
        </w:rPr>
        <w:t xml:space="preserve"> если соответствующий документ не был представлен заявителем по собственной инициативе, за исключением случаев, если отсутствие таких</w:t>
      </w:r>
      <w:proofErr w:type="gramEnd"/>
      <w:r>
        <w:rPr>
          <w:rFonts w:ascii="Times New Roman" w:hAnsi="Times New Roman" w:cs="Times New Roman"/>
          <w:color w:val="000000"/>
          <w:sz w:val="28"/>
          <w:szCs w:val="28"/>
          <w:shd w:val="clear" w:color="auto" w:fill="FFFFFF"/>
        </w:rPr>
        <w:t xml:space="preserve">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представлены документы, которые не подтверждают право гражданина состоять на учете в качестве нуждающегося в жилых помещениях;</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не истек срок (5 лет) со дня совершения гражданином, намеренным приобрести право состоять на учете в качестве нуждающегося в жилых помещениях, действий, в результате которых такой гражданин может быть признан нуждающимся в жилых помещениях.</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2.13. Предоставление муниципальной услуги является бесплатным для заявителей.</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2.14. Максимальный срок ожидания заявителя в очереди при подаче заявления о предоставлении муниципальной услуги - не более 15 (пятнадцати) минут.</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Время ожидания заявителя в очереди при получении результата оказания услуги - не более 15 (пятнадцати) минут.</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2.15.  Регистрация заявления о предоставлении муниципальной услуги и прилагаемых к нему документов осуществляется:</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при подаче, непосредственно, в бумажном виде – в момент приема документов;</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при направлении заявления и документов почтовым отправлением – в день получения письма;</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при направлении электронного запроса на оказание услуги с использованием Единого портала либо регионального портала – в день получения запроса.</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2.16. Требования к помещениям:</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ab/>
        <w:t>На территории, прилегающей к месту предоставления муниципальной услуги, предусматриваются места для бесплатной парковки автотранспортных средств, не менее 10 процентов мест (но не менее одного места) выделяются для парковки специальных транспортных средств инвалидов.</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lastRenderedPageBreak/>
        <w:t xml:space="preserve"> Вход в здание оборудуется вывеской, содержащей наименование и место нахождения администрации, режим работы.</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Прием заявителей осуществляется в специально выделенных для этих целей помещениях, включающих места для ожидания и приема заявителей, которые соответствуют:</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санитарно-эпидемиологическим правилам и нормативам;</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правилам противопожарной безопасности;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требованиям к обеспечению доступности для </w:t>
      </w:r>
      <w:proofErr w:type="spellStart"/>
      <w:r>
        <w:rPr>
          <w:rFonts w:ascii="Times New Roman" w:hAnsi="Times New Roman" w:cs="Times New Roman"/>
          <w:sz w:val="28"/>
          <w:szCs w:val="28"/>
        </w:rPr>
        <w:t>маломобильных</w:t>
      </w:r>
      <w:proofErr w:type="spellEnd"/>
      <w:r>
        <w:rPr>
          <w:rFonts w:ascii="Times New Roman" w:hAnsi="Times New Roman" w:cs="Times New Roman"/>
          <w:sz w:val="28"/>
          <w:szCs w:val="28"/>
        </w:rPr>
        <w:t xml:space="preserve">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и собак-проводников).</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Места для ожидания оборудуются:</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стульями (кресельными секциями) и (или) скамьями;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визуальной, текстовой информацией, размещаемой на информационных стендах, обновляемой по мере изменения законодательства, регулирующего предоставление муниципальной услуги, и изменения справочных сведений;</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столами (стойками), образцами заполнения документов, письменными принадлежностями для возможности оформления документов.</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Места для приема заявителей оборудуются стульями и столами для возможности оформления документов.</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Рабочее место сотрудник</w:t>
      </w:r>
      <w:proofErr w:type="gramStart"/>
      <w:r>
        <w:rPr>
          <w:rFonts w:ascii="Times New Roman" w:hAnsi="Times New Roman" w:cs="Times New Roman"/>
          <w:sz w:val="28"/>
          <w:szCs w:val="28"/>
        </w:rPr>
        <w:t>а(</w:t>
      </w:r>
      <w:proofErr w:type="spellStart"/>
      <w:proofErr w:type="gramEnd"/>
      <w:r>
        <w:rPr>
          <w:rFonts w:ascii="Times New Roman" w:hAnsi="Times New Roman" w:cs="Times New Roman"/>
          <w:sz w:val="28"/>
          <w:szCs w:val="28"/>
        </w:rPr>
        <w:t>ов</w:t>
      </w:r>
      <w:proofErr w:type="spellEnd"/>
      <w:r>
        <w:rPr>
          <w:rFonts w:ascii="Times New Roman" w:hAnsi="Times New Roman" w:cs="Times New Roman"/>
          <w:sz w:val="28"/>
          <w:szCs w:val="28"/>
        </w:rPr>
        <w:t>) администрации оборудуется персональным компьютером с печатающим устройством. Сотрудни</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и) администрации обеспечивается(</w:t>
      </w:r>
      <w:proofErr w:type="spellStart"/>
      <w:r>
        <w:rPr>
          <w:rFonts w:ascii="Times New Roman" w:hAnsi="Times New Roman" w:cs="Times New Roman"/>
          <w:sz w:val="28"/>
          <w:szCs w:val="28"/>
        </w:rPr>
        <w:t>ются</w:t>
      </w:r>
      <w:proofErr w:type="spellEnd"/>
      <w:r>
        <w:rPr>
          <w:rFonts w:ascii="Times New Roman" w:hAnsi="Times New Roman" w:cs="Times New Roman"/>
          <w:sz w:val="28"/>
          <w:szCs w:val="28"/>
        </w:rPr>
        <w:t>) личными и (или) настольными идентификационными карточками.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В целях обеспечения конфиденциальности сведений одновременное консультирование и (или) прием двух и более посетителей одним сотрудником администрации не допускается.</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2.17. Показатели качества и доступности предоставления муниципальной услуги.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Показатели качества муниципальной услуги: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своевременность и полнота предоставления муниципальной услуги;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отсутствие обоснованных жалоб на действия (бездействие) должностных лиц, сотрудников администрации.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Показатели доступности муниципальной услуги: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пешеходная доступность от остановок общественного транспорта до здания, в котором предоставляется муниципальная услуга;</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беспрепятственный доступ к месту предоставления муниципальной услуги для </w:t>
      </w:r>
      <w:proofErr w:type="spellStart"/>
      <w:r>
        <w:rPr>
          <w:rFonts w:ascii="Times New Roman" w:hAnsi="Times New Roman" w:cs="Times New Roman"/>
          <w:sz w:val="28"/>
          <w:szCs w:val="28"/>
        </w:rPr>
        <w:t>маломобильных</w:t>
      </w:r>
      <w:proofErr w:type="spellEnd"/>
      <w:r>
        <w:rPr>
          <w:rFonts w:ascii="Times New Roman" w:hAnsi="Times New Roman" w:cs="Times New Roman"/>
          <w:sz w:val="28"/>
          <w:szCs w:val="28"/>
        </w:rPr>
        <w:t xml:space="preserve"> групп населения, в том числе инвалидов;</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оказание сотрудниками администрации помощи инвалидам в преодолении барьеров, мешающих получению ими муниципальной услуги наравне с другими лицами;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возможность получения заявителем полной и достоверной информации о порядке предоставления муниципальной услуги, в том числе в МФЦ и электронной форме;</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lastRenderedPageBreak/>
        <w:t>возможность получения муниципальной услуги на базе МФЦ;</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направление заявления и документов в электронной форме.</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При предоставлении муниципальной услуги заявитель взаимодействует с сотрудником администрации не более 2 раз, продолжительность каждого взаимодействия составляет не более 30 минут.</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2.18. Иные требования при предоставлении муниципальной услуги,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2.18.1. При предоставлении муниципальной услуги в электронной форме заявителю обеспечивается:</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1) получение информации о порядке и сроках предоставления муниципальной услуги;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2) запись на прием в администрацию для подачи запроса о предоставлении муниципальной услуги (далее – запрос);</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3) формирование запроса;</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4) прием и регистрация администрацией запроса и документов, необходимых для предоставления муниципальной услуги;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5) получение решения об отказе;</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6) получение сведений о ходе выполнения запроса;</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7) возможность оценки качества предоставления муниципальной услуги заявителем;</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8) досудебное (внесудебное) обжалование решений и действий (бездействия) администрации, должностного лица администрации либо сотрудника администрации.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2.18.2 Заявление и документы в электронной форме представляются в соответствии с требованиями приказа Минэкономразвития России № 7.</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Заявление в форме электронного документа подписывается по выбору заявителя электронной подписью либо усиленной квалифицированной электронной подписью.</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В случае если заявитель направляет заявление в электронной форме, к заявлению прикрепляются электронные образы документов. Электронные образы документов должны быть подписаны электронной подписью лица,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(далее – уполномоченное лицо). Электронная подпись уполномоченного лица должна соответствовать требованиям Федерального закона от 06.04.2011 № 63-ФЗ «Об электронной подписи» и Федерального закона № 210-ФЗ.</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lastRenderedPageBreak/>
        <w:t xml:space="preserve">     2.18.3. Возможность оформления запроса в электронной форме посредством ЕПГУ предоставляется только заявителям, зарегистрировавшим личный кабинет ЕПГУ.</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Для регистрации запроса на предоставление муниципальной услуги посредством ЕПГУ заявителю необходимо:</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1) авторизоваться на ЕПГУ (войти в личный кабинет);</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2) из списка муниципальных услуг выбрать соответствующую муниципальную услугу;</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3) нажатием кнопки «Получить услугу» инициализировать операцию по заполнению электронной формы заявления;</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4) заполнить электронную форму заявления, внести в личный кабинет сведения и электронные образы документов, необходимые для предоставления муниципальной услуги;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5) отправить запрос в администрацию.</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Заявление, направленное посредством ЕПГУ, по умолчанию подписывается простой электронной подписью.</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2.18.4. Муниципальная услуга предоставляется в МФЦ. Иные требования для предоставления муниципальной услуги через МФЦ отсутствуют. Запись на прием в МФЦ для подачи запроса возможно посредством официального сайта МФЦ (</w:t>
      </w:r>
      <w:proofErr w:type="spellStart"/>
      <w:r>
        <w:rPr>
          <w:rFonts w:ascii="Times New Roman" w:hAnsi="Times New Roman" w:cs="Times New Roman"/>
          <w:sz w:val="28"/>
          <w:szCs w:val="28"/>
        </w:rPr>
        <w:t>www.mfc-nso.ru</w:t>
      </w:r>
      <w:proofErr w:type="spellEnd"/>
      <w:r>
        <w:rPr>
          <w:rFonts w:ascii="Times New Roman" w:hAnsi="Times New Roman" w:cs="Times New Roman"/>
          <w:sz w:val="28"/>
          <w:szCs w:val="28"/>
        </w:rPr>
        <w:t>), по телефону единой справочной службы МФЦ – 052, в терминале электронной очереди в МФЦ, лично при обращении в МФЦ у администратора зала.</w:t>
      </w:r>
    </w:p>
    <w:p w:rsidR="00220686" w:rsidRDefault="00220686" w:rsidP="00220686">
      <w:pPr>
        <w:pStyle w:val="aa"/>
        <w:shd w:val="clear" w:color="auto" w:fill="FDFEFF"/>
        <w:spacing w:before="0" w:beforeAutospacing="0" w:after="0" w:afterAutospacing="0"/>
        <w:rPr>
          <w:sz w:val="28"/>
          <w:szCs w:val="28"/>
        </w:rPr>
      </w:pPr>
      <w:r>
        <w:rPr>
          <w:sz w:val="28"/>
          <w:szCs w:val="28"/>
        </w:rPr>
        <w:t> </w:t>
      </w:r>
    </w:p>
    <w:p w:rsidR="00220686" w:rsidRDefault="00220686" w:rsidP="00220686">
      <w:pPr>
        <w:pStyle w:val="a9"/>
        <w:numPr>
          <w:ilvl w:val="0"/>
          <w:numId w:val="2"/>
        </w:numPr>
        <w:spacing w:after="0" w:line="240" w:lineRule="auto"/>
        <w:jc w:val="center"/>
        <w:rPr>
          <w:rFonts w:ascii="Times New Roman" w:hAnsi="Times New Roman"/>
          <w:b/>
          <w:sz w:val="28"/>
          <w:szCs w:val="28"/>
        </w:rPr>
      </w:pPr>
      <w:r>
        <w:rPr>
          <w:rFonts w:ascii="Times New Roman" w:hAnsi="Times New Roman"/>
          <w:b/>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220686" w:rsidRDefault="00220686" w:rsidP="00220686">
      <w:pPr>
        <w:pStyle w:val="a9"/>
        <w:ind w:left="1140"/>
        <w:rPr>
          <w:rFonts w:ascii="Times New Roman" w:hAnsi="Times New Roman"/>
          <w:sz w:val="28"/>
          <w:szCs w:val="28"/>
        </w:rPr>
      </w:pP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3.1. Предоставление муниципальной услуги включает в себя следующие административные процедуры:</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3.1.1. Прием документов;  </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3.1.2. Истребование документов (сведений) в рамках межведомственного взаимодействия;  </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3.1.3. Рассмотрение документов; </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3.1.4. Принятие решения;  </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3.1.5. Выдача результата оказания муниципальной услуги. </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3.2. Блок-схема предоставления муниципальной  услуги приводится в приложении № 1 к данному административному регламенту.</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3.3.   Прием заявления и документов на получение муниципальной услуги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3.3.1. Основанием для начала административной процедуры по приему документов является обращение в   администрацию заявителя с </w:t>
      </w:r>
      <w:r>
        <w:rPr>
          <w:rFonts w:ascii="Times New Roman" w:hAnsi="Times New Roman" w:cs="Times New Roman"/>
          <w:sz w:val="28"/>
          <w:szCs w:val="28"/>
        </w:rPr>
        <w:lastRenderedPageBreak/>
        <w:t>документами, необходимыми для установления права заявителя на получение муниципальной услуги в соответствии с действующим законодательством.</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3.3.2. Специалист администрации, ответственный за прием документов (далее по тексту - специалист, ответственный за прием документов):</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устанавливает предмет обращения, личность заявителя, полномочия представителя заявителя;</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проверяет наличие всех необходимых документов и проверяет соответствие представленных документов следующим требованиям:</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фамилии, имена и отчества заявителей, адреса регистрации написаны полностью;</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в документах нет подчисток, приписок, зачеркнутых слов и иных неоговоренных исправлений;</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документы не имеют серьезных повреждений, наличие которых не позволяет однозначно истолковать их содержание;</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пакет представленных документов полностью укомплектован.</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3.3.3. При отсутствии необходимых документов, неправильном заполнении заявления специалист, ответственный за прием документов,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Если недостатки, препятствующие приему документов, допустимо устранить в ходе приема, они устраняются незамедлительно.</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3.3.4. Специалист администрации, ответственный за прием документов, регистрирует запрос заявителя  в используемой муниципальной информационной системе (далее – система).</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Специалист, ответственный за прием документов, оформляет расписку о приеме заявления в двух экземплярах и передает один экземпляр расписки заявителю, а второй подшивает вместе с документами заявителя. </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В расписке указывается:</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порядковый номер записи в журнале регистрации заявлений о предоставлении муниципальной услуги (регистрационный номер);</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дата представления документов;</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фамилия и инициалы специалиста, принявшего документы и сделавшего соответствующую запись в журнале учета заявлений о предоставлении муниципальной услуги, </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подпись специалиста по дате поступления заявления.</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Суммарная длительность административной процедуры - 30 минут.</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3.3.5. Запрос направляется через систему специалисту администрации, ответственному за рассмотрение документов. Заявление на оказание муниципальной услуги и пакет документов на бумажном носителе, </w:t>
      </w:r>
      <w:r>
        <w:rPr>
          <w:rFonts w:ascii="Times New Roman" w:hAnsi="Times New Roman" w:cs="Times New Roman"/>
          <w:sz w:val="28"/>
          <w:szCs w:val="28"/>
        </w:rPr>
        <w:lastRenderedPageBreak/>
        <w:t xml:space="preserve">необходимых для предоставления муниципальной услуги, передаются </w:t>
      </w:r>
      <w:proofErr w:type="gramStart"/>
      <w:r>
        <w:rPr>
          <w:rFonts w:ascii="Times New Roman" w:hAnsi="Times New Roman" w:cs="Times New Roman"/>
          <w:sz w:val="28"/>
          <w:szCs w:val="28"/>
        </w:rPr>
        <w:t>ответственному</w:t>
      </w:r>
      <w:proofErr w:type="gramEnd"/>
      <w:r>
        <w:rPr>
          <w:rFonts w:ascii="Times New Roman" w:hAnsi="Times New Roman" w:cs="Times New Roman"/>
          <w:sz w:val="28"/>
          <w:szCs w:val="28"/>
        </w:rPr>
        <w:t xml:space="preserve"> за рассмотрение документов.</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3.3.6. В случае направления запроса на оказание услуги и пакета документов  в администрацию, через Единый портал либо региональный портал, запрос на оказание услуги и пакет документов поступает в администрацию через систему.</w:t>
      </w:r>
    </w:p>
    <w:p w:rsidR="00220686" w:rsidRDefault="00220686" w:rsidP="00220686">
      <w:pPr>
        <w:pStyle w:val="a7"/>
        <w:jc w:val="both"/>
        <w:rPr>
          <w:rFonts w:ascii="Times New Roman" w:hAnsi="Times New Roman" w:cs="Times New Roman"/>
          <w:sz w:val="28"/>
          <w:szCs w:val="28"/>
        </w:rPr>
      </w:pPr>
      <w:proofErr w:type="gramStart"/>
      <w:r>
        <w:rPr>
          <w:rFonts w:ascii="Times New Roman" w:hAnsi="Times New Roman" w:cs="Times New Roman"/>
          <w:sz w:val="28"/>
          <w:szCs w:val="28"/>
        </w:rPr>
        <w:t>При направлении заявителем документов, указанных в п. 2.6. данного административного регламента, в электронной форме (в сканированном виде), через Единый  портал либо региональный портал, специалист в течение дня, в который ему поступили документы и запрос на оказание услуги,  направляет заявителю электронное сообщение, подтверждающее прием данных документов, а также направляет заявителю информацию об адресе и графике работы администрации, в которую необходимо представить</w:t>
      </w:r>
      <w:proofErr w:type="gramEnd"/>
      <w:r>
        <w:rPr>
          <w:rFonts w:ascii="Times New Roman" w:hAnsi="Times New Roman" w:cs="Times New Roman"/>
          <w:sz w:val="28"/>
          <w:szCs w:val="28"/>
        </w:rPr>
        <w:t xml:space="preserve"> (направить по почте) документы (за исключением заявления о предоставлении муниципальной услуги), направленные в электронной форме (сканированном виде), для проверки их достоверности. </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В случае направления заявителем запроса на оказание услуги и пакета документов в администрацию по почте, специалист отправляет заявителю уведомление о получении администрацией запроса на оказание услуги и пакета документов, в котором указывается регистрационный номер и дата регистрации документов. Принятый запрос регистрируется в системе, пакет документов переводится в электронный вид путем сканирования и прикрепляется к запросу на оказание услуги, зарегистрированному в системе.</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3.3.7.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Максимальный срок исполнения административной процедуры составляет 1 (один) рабочий день.</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3.3.8. </w:t>
      </w:r>
      <w:r>
        <w:rPr>
          <w:rFonts w:ascii="Times New Roman" w:hAnsi="Times New Roman" w:cs="Times New Roman"/>
          <w:color w:val="000000"/>
          <w:sz w:val="28"/>
          <w:szCs w:val="28"/>
        </w:rPr>
        <w:t xml:space="preserve">В случае представления заявления и документов, необходимых для предоставления муниципальной услуги через МФЦ (при наличии), оператор МФЦ, ответственный за прием документов, </w:t>
      </w:r>
      <w:r>
        <w:rPr>
          <w:rFonts w:ascii="Times New Roman" w:hAnsi="Times New Roman" w:cs="Times New Roman"/>
          <w:sz w:val="28"/>
          <w:szCs w:val="28"/>
        </w:rPr>
        <w:t>регистрирует их в установленном порядке и размещает в форме электронных копий в автоматизированной информационной системе «ЦПГУ». Д</w:t>
      </w:r>
      <w:r>
        <w:rPr>
          <w:rFonts w:ascii="Times New Roman" w:hAnsi="Times New Roman" w:cs="Times New Roman"/>
          <w:color w:val="000000"/>
          <w:sz w:val="28"/>
          <w:szCs w:val="28"/>
          <w:shd w:val="clear" w:color="auto" w:fill="FFFFFF"/>
        </w:rPr>
        <w:t xml:space="preserve">анные документы направляются для регистрации сотрудникам администрации, ответственным за прием и регистрацию документов в ИС МАИС. </w:t>
      </w:r>
      <w:r>
        <w:rPr>
          <w:rFonts w:ascii="Times New Roman" w:hAnsi="Times New Roman" w:cs="Times New Roman"/>
          <w:sz w:val="28"/>
          <w:szCs w:val="28"/>
        </w:rPr>
        <w:t>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w:t>
      </w:r>
      <w:proofErr w:type="gramStart"/>
      <w:r>
        <w:rPr>
          <w:rFonts w:ascii="Times New Roman" w:hAnsi="Times New Roman" w:cs="Times New Roman"/>
          <w:sz w:val="28"/>
          <w:szCs w:val="28"/>
        </w:rPr>
        <w:t>заявления</w:t>
      </w:r>
      <w:proofErr w:type="gramEnd"/>
      <w:r>
        <w:rPr>
          <w:rFonts w:ascii="Times New Roman" w:hAnsi="Times New Roman" w:cs="Times New Roman"/>
          <w:sz w:val="28"/>
          <w:szCs w:val="28"/>
        </w:rPr>
        <w:t xml:space="preserve"> и документы, представленные заявителем в традиционной форме.</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color w:val="000000"/>
          <w:sz w:val="28"/>
          <w:szCs w:val="28"/>
        </w:rPr>
        <w:t xml:space="preserve">    3.3.9. При подаче заявления на оказание муниципальной услуги через МФЦ (при наличии), заявитель может получить сведения о ходе ее исполнения посредством </w:t>
      </w:r>
      <w:r>
        <w:rPr>
          <w:rFonts w:ascii="Times New Roman" w:hAnsi="Times New Roman" w:cs="Times New Roman"/>
          <w:color w:val="000000"/>
          <w:sz w:val="28"/>
          <w:szCs w:val="28"/>
          <w:lang w:val="en-US"/>
        </w:rPr>
        <w:t>call</w:t>
      </w:r>
      <w:r>
        <w:rPr>
          <w:rFonts w:ascii="Times New Roman" w:hAnsi="Times New Roman" w:cs="Times New Roman"/>
          <w:color w:val="000000"/>
          <w:sz w:val="28"/>
          <w:szCs w:val="28"/>
        </w:rPr>
        <w:t xml:space="preserve">-центра МФЦ и </w:t>
      </w:r>
      <w:proofErr w:type="spellStart"/>
      <w:r>
        <w:rPr>
          <w:rFonts w:ascii="Times New Roman" w:hAnsi="Times New Roman" w:cs="Times New Roman"/>
          <w:color w:val="000000"/>
          <w:sz w:val="28"/>
          <w:szCs w:val="28"/>
          <w:lang w:val="en-US"/>
        </w:rPr>
        <w:t>sms</w:t>
      </w:r>
      <w:proofErr w:type="spellEnd"/>
      <w:r>
        <w:rPr>
          <w:rFonts w:ascii="Times New Roman" w:hAnsi="Times New Roman" w:cs="Times New Roman"/>
          <w:color w:val="000000"/>
          <w:sz w:val="28"/>
          <w:szCs w:val="28"/>
        </w:rPr>
        <w:t>-информирования.</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lastRenderedPageBreak/>
        <w:t xml:space="preserve">   3.4 Истребование документов (сведений) в рамках межведомственного взаимодействия.  </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3.4.1. Основанием начала  административной процедуры истребования документов (сведений) в рамках межведомственного взаимодействия  является назначение ответственного исполнителя по рассмотрению документов, необходимых для предоставления муниципальной услуги. </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3.4.2. Специалист по рассмотрению документов в </w:t>
      </w:r>
      <w:r>
        <w:rPr>
          <w:rFonts w:ascii="Times New Roman" w:hAnsi="Times New Roman" w:cs="Times New Roman"/>
          <w:color w:val="000000"/>
          <w:sz w:val="28"/>
          <w:szCs w:val="28"/>
        </w:rPr>
        <w:t xml:space="preserve">течение трех </w:t>
      </w:r>
      <w:r>
        <w:rPr>
          <w:rFonts w:ascii="Times New Roman" w:hAnsi="Times New Roman" w:cs="Times New Roman"/>
          <w:sz w:val="28"/>
          <w:szCs w:val="28"/>
        </w:rPr>
        <w:t xml:space="preserve">дней формирует и направляет в рамках межведомственного информационного взаимодействия запросы в соответствующие органы (организации) о представлении документов (сведений), указанных в </w:t>
      </w:r>
      <w:r>
        <w:rPr>
          <w:rFonts w:ascii="Times New Roman" w:hAnsi="Times New Roman" w:cs="Times New Roman"/>
          <w:color w:val="000000"/>
          <w:sz w:val="28"/>
          <w:szCs w:val="28"/>
        </w:rPr>
        <w:t>подпункте 2.8.</w:t>
      </w:r>
      <w:r>
        <w:rPr>
          <w:rFonts w:ascii="Times New Roman" w:hAnsi="Times New Roman" w:cs="Times New Roman"/>
          <w:sz w:val="28"/>
          <w:szCs w:val="28"/>
        </w:rPr>
        <w:t>, если документы не представлены заявителем по собственной инициативе.</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3.4.3. При направлении запроса по каналам межведомственного электронного взаимодействия запрос подписывается электронно-цифровой подписью уполномоченного должностного  лица.</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3.4.4. Результатом административной процедуры является получение сведений, необходимых для предоставления муниципальной услуги по каналам межведомственного взаимодействия.</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3.5. Рассмотрение документов.</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3.5.1. Основанием начала  административной процедуры  рассмотрения документов является  получение сведений, необходимых для предоставления муниципальной услуги по каналам межведомственного взаимодействия.</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3.5.2.  В течение 3 дней со дня регистрации документов специалист, ответственный за оформление документов, проверяет представленные документы на наличие (отсутствие) права заявителя на получение муниципальной услуги.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3.5.3. При наличии оснований для отказа в предоставлении муниципальной услуги, в соответствии с подпунктом 2.12, специалист, ответственный за оформление документов, в течение 3 дней со дня установления отсутствия у заявителя права на получение муниципальной услуги: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осуществляет подготовку проекта уведомления об отказе в предоставлении муниципальной услуги с указанием основания для отказа;</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направляет проект уведомления об отказе на подпись Главе.</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3.5.4. При отсутствии оснований для отказа в предоставлении муниципальной услуги специалист, ответственный за оформление документов:</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в течение 3 дней со дня установления права на получение муниципальной услуги осуществляет подготовку, согласование проекта решения о постановке на учет в качестве нуждающихся в жилых помещениях.</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3.5.5. Результатом административной процедуры является подготовка проекта решения о постановке на учет в качестве нуждающихся в жилых помещениях или уведомления  об отказе в предоставлении услуги и передача их  Главе или уполномоченному должностному лицу.</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3.5.6. Максимальный срок выполнения административной процедуры – 10 (десять) рабочих дней.</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lastRenderedPageBreak/>
        <w:t xml:space="preserve">    3.6. Принятие решения  </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3.6.1. Основанием начала  административной процедуры принятия решения является передача проекта письменного ответа на обращение заявителя или уведомления об отказе в предоставлении муниципальной услуги Главе или  уполномоченному должностному лицу.</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Глава или  уполномоченное должностное лицо подписывает письменный ответ на обращение заявителя или уведомление об отказе в предоставлении муниципальной услуги.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3.6.2.  Результатом административной процедуры является подписанный ответ на обращение заявителя или уведомление об отказе в предоставлении муниципальной услуги.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3.6.3. Максимальный срок выполнения административной процедуры – 2 (два) рабочих дня.</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3.7. Выдача результата оказания муниципальной услуги.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3.7.1. Основанием для начала административной процедуры выдачи результата оказания муниципальной услуги является подписание ответа на обращение заявителя или уведомления об отказе в предоставлении муниципальной услуги.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3.7.2. Специалист в течение 2 (двух) рабочих дней уведомляет заявителя  о результате оказания услуги,  а также о времени и месте, где ему необходимо забрать результат.</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3.7.3. Выдача результата предоставления услуги осуществляется согласно расписанию работы администрации, в которую заявитель обращался за предоставлением услуги.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3.8. Информацию в свободном доступе о порядке получения услуги, в том числе в электронной форме заявитель может получить на Едином портале либо региональном портале.</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3.9. Подача заявителем  запроса на оказание услуги в электронной форме и приложения к нему иных документов, необходимых для предоставления  муниципальной услуги, осуществляется согласно инструкциям, размещенным на Едином портале либо региональном портале.</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3.10. Сведения о ходе выполнения запроса на оказание услуги в электронной форме заявитель может получить через сервис «Личный кабинет». Вход в сервис «Личный кабинет» осуществляется согласно указаниям, расположенным на Едином портале либо региональном портале.</w:t>
      </w:r>
    </w:p>
    <w:p w:rsidR="00220686" w:rsidRDefault="00220686" w:rsidP="00220686">
      <w:pPr>
        <w:pStyle w:val="a7"/>
        <w:jc w:val="both"/>
        <w:rPr>
          <w:rFonts w:ascii="Times New Roman" w:hAnsi="Times New Roman" w:cs="Times New Roman"/>
          <w:color w:val="000000"/>
          <w:sz w:val="28"/>
          <w:szCs w:val="28"/>
        </w:rPr>
      </w:pPr>
      <w:r>
        <w:rPr>
          <w:rFonts w:ascii="Times New Roman" w:hAnsi="Times New Roman" w:cs="Times New Roman"/>
          <w:sz w:val="28"/>
          <w:szCs w:val="28"/>
        </w:rPr>
        <w:t xml:space="preserve">    3.11. </w:t>
      </w:r>
      <w:r>
        <w:rPr>
          <w:rFonts w:ascii="Times New Roman" w:hAnsi="Times New Roman" w:cs="Times New Roman"/>
          <w:color w:val="000000"/>
          <w:sz w:val="28"/>
          <w:szCs w:val="28"/>
        </w:rPr>
        <w:t>При подаче заявления на оказание муниципальной услуги через МФЦ (при наличии),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220686" w:rsidRDefault="00220686" w:rsidP="00220686">
      <w:pPr>
        <w:pStyle w:val="aa"/>
        <w:spacing w:before="0" w:beforeAutospacing="0" w:after="0" w:afterAutospacing="0"/>
        <w:ind w:left="420" w:firstLine="0"/>
        <w:rPr>
          <w:sz w:val="28"/>
          <w:szCs w:val="28"/>
        </w:rPr>
      </w:pPr>
    </w:p>
    <w:p w:rsidR="00220686" w:rsidRDefault="00220686" w:rsidP="00220686">
      <w:pPr>
        <w:pStyle w:val="aa"/>
        <w:numPr>
          <w:ilvl w:val="0"/>
          <w:numId w:val="2"/>
        </w:numPr>
        <w:spacing w:before="0" w:beforeAutospacing="0" w:after="0" w:afterAutospacing="0"/>
        <w:rPr>
          <w:sz w:val="28"/>
          <w:szCs w:val="28"/>
        </w:rPr>
      </w:pPr>
      <w:r>
        <w:rPr>
          <w:b/>
          <w:bCs/>
          <w:sz w:val="28"/>
          <w:szCs w:val="28"/>
        </w:rPr>
        <w:t xml:space="preserve">Формы </w:t>
      </w:r>
      <w:proofErr w:type="gramStart"/>
      <w:r>
        <w:rPr>
          <w:b/>
          <w:bCs/>
          <w:sz w:val="28"/>
          <w:szCs w:val="28"/>
        </w:rPr>
        <w:t>контроля за</w:t>
      </w:r>
      <w:proofErr w:type="gramEnd"/>
      <w:r>
        <w:rPr>
          <w:b/>
          <w:bCs/>
          <w:sz w:val="28"/>
          <w:szCs w:val="28"/>
        </w:rPr>
        <w:t xml:space="preserve"> предоставлением муниципальной услуги</w:t>
      </w:r>
    </w:p>
    <w:p w:rsidR="00220686" w:rsidRDefault="00220686" w:rsidP="00220686">
      <w:pPr>
        <w:pStyle w:val="aa"/>
        <w:spacing w:before="0" w:beforeAutospacing="0" w:after="0" w:afterAutospacing="0"/>
        <w:ind w:left="420" w:firstLine="0"/>
        <w:rPr>
          <w:sz w:val="28"/>
          <w:szCs w:val="28"/>
        </w:rPr>
      </w:pP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4.1. Текущий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соблюдением последовательности административных действий, определенных административным </w:t>
      </w:r>
      <w:r>
        <w:rPr>
          <w:rFonts w:ascii="Times New Roman" w:hAnsi="Times New Roman" w:cs="Times New Roman"/>
          <w:sz w:val="28"/>
          <w:szCs w:val="28"/>
        </w:rPr>
        <w:lastRenderedPageBreak/>
        <w:t>регламентом, и принятием в ходе ее предоставления решений, осуществляется Главой Федоровского сельсовета Северного района Новосибирской области.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Текущий контроль осуществляется путем проведения проверок соблюдения и исполнения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По результатам проведения текущего контроля, в случае выявления нарушений последовательности административных действий, определенных административным регламентом,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4.2.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 Ответственность муниципальных служащих за несоблюдение и неисполнение положений правовых актов Российской Федерации и Новосибирской области, положений настоящего административного регламента, устанавливающих требования по предоставлению</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муниципальной услуги, закрепляется в их должностных инструкциях.</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4.3. Порядок и формы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предоставлением муниципальной услуги со стороны граждан, их объединений и организаций.</w:t>
      </w:r>
    </w:p>
    <w:p w:rsidR="00220686" w:rsidRDefault="00220686" w:rsidP="00220686">
      <w:pPr>
        <w:pStyle w:val="a7"/>
        <w:jc w:val="both"/>
        <w:rPr>
          <w:rFonts w:ascii="Times New Roman" w:hAnsi="Times New Roman" w:cs="Times New Roman"/>
          <w:sz w:val="28"/>
          <w:szCs w:val="28"/>
        </w:rPr>
      </w:pPr>
      <w:proofErr w:type="gramStart"/>
      <w:r>
        <w:rPr>
          <w:rFonts w:ascii="Times New Roman" w:hAnsi="Times New Roman" w:cs="Times New Roman"/>
          <w:sz w:val="28"/>
          <w:szCs w:val="28"/>
        </w:rPr>
        <w:t>Граждане,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 положений административного регламента, устанавливающих требования по предоставлению муниципальной услуги, полноты и качества предоставления муниципальной услуги в случае нарушения прав и законных</w:t>
      </w:r>
      <w:proofErr w:type="gramEnd"/>
      <w:r>
        <w:rPr>
          <w:rFonts w:ascii="Times New Roman" w:hAnsi="Times New Roman" w:cs="Times New Roman"/>
          <w:sz w:val="28"/>
          <w:szCs w:val="28"/>
        </w:rPr>
        <w:t xml:space="preserve"> интересов заявителей при предоставлении муниципальной услуги.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Письменное обращение, поступившее в адрес администрации, рассматривается в течение 15 (пятнадцати) дней со дня регистрации письменного обращения.</w:t>
      </w:r>
    </w:p>
    <w:p w:rsidR="00220686" w:rsidRDefault="00220686" w:rsidP="00220686">
      <w:pPr>
        <w:autoSpaceDE w:val="0"/>
        <w:autoSpaceDN w:val="0"/>
        <w:adjustRightInd w:val="0"/>
        <w:jc w:val="both"/>
        <w:rPr>
          <w:sz w:val="28"/>
          <w:szCs w:val="28"/>
        </w:rPr>
      </w:pPr>
    </w:p>
    <w:p w:rsidR="00220686" w:rsidRDefault="00220686" w:rsidP="00220686">
      <w:pPr>
        <w:tabs>
          <w:tab w:val="left" w:pos="1134"/>
        </w:tabs>
        <w:ind w:firstLine="567"/>
        <w:jc w:val="cente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V. 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w:t>
      </w:r>
      <w:r>
        <w:rPr>
          <w:rFonts w:ascii="Times New Roman" w:hAnsi="Times New Roman" w:cs="Times New Roman"/>
          <w:b/>
          <w:color w:val="000000"/>
          <w:sz w:val="28"/>
          <w:szCs w:val="28"/>
        </w:rPr>
        <w:lastRenderedPageBreak/>
        <w:t>осуществляющих функции по предоставлению государственных или муниципальных услуг, или их работников</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5.1. Заявитель может обратиться с жалобой в следующих случаях:</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1) нарушение срока регистрации запроса о предоставлении муниципальной услуги, запроса, указанного в статье 15.1 Федерального закона от 27 июля 2010 г. N 210-ФЗ "Об организации предоставления государственных и муниципальных услуг";</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2) нарушение срока предоставления муниципальной услуги. </w:t>
      </w:r>
      <w:proofErr w:type="gramStart"/>
      <w:r>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Pr>
          <w:rFonts w:ascii="Times New Roman" w:hAnsi="Times New Roman" w:cs="Times New Roman"/>
          <w:sz w:val="28"/>
          <w:szCs w:val="28"/>
        </w:rPr>
        <w:t xml:space="preserve"> муниципальных услуг";</w:t>
      </w:r>
    </w:p>
    <w:p w:rsidR="00220686" w:rsidRDefault="00220686" w:rsidP="00220686">
      <w:pPr>
        <w:pStyle w:val="a7"/>
        <w:jc w:val="both"/>
        <w:rPr>
          <w:rFonts w:ascii="Times New Roman" w:hAnsi="Times New Roman" w:cs="Times New Roman"/>
          <w:sz w:val="28"/>
          <w:szCs w:val="28"/>
        </w:rPr>
      </w:pPr>
      <w:proofErr w:type="gramStart"/>
      <w:r>
        <w:rPr>
          <w:rFonts w:ascii="Times New Roman" w:hAnsi="Times New Roman" w:cs="Times New Roman"/>
          <w:sz w:val="28"/>
          <w:szCs w:val="28"/>
        </w:rPr>
        <w:t>3)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настоящего Федерального закона (пункт 10 статьи 11.1 Федерального закона от 27.07.2010 № 210-ФЗ;</w:t>
      </w:r>
      <w:proofErr w:type="gramEnd"/>
    </w:p>
    <w:p w:rsidR="00220686" w:rsidRDefault="00220686" w:rsidP="00220686">
      <w:pPr>
        <w:pStyle w:val="a7"/>
        <w:jc w:val="both"/>
        <w:rPr>
          <w:rFonts w:ascii="Times New Roman" w:hAnsi="Times New Roman" w:cs="Times New Roman"/>
          <w:sz w:val="28"/>
          <w:szCs w:val="28"/>
        </w:rPr>
      </w:pPr>
      <w:proofErr w:type="gramStart"/>
      <w:r>
        <w:rPr>
          <w:rFonts w:ascii="Times New Roman" w:hAnsi="Times New Roman" w:cs="Times New Roman"/>
          <w:sz w:val="28"/>
          <w:szCs w:val="28"/>
        </w:rPr>
        <w:t xml:space="preserve">4) требование у заявителя при предоставлении муниципальных услуг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услуги, за исключением случаев, предусмотренных пунктом 4 части 1 статьи 7 настоящего Федерального закона (пункт 10 статьи 11.1 Федерального закона от 27.07.2010 № 210 –ФЗ) </w:t>
      </w:r>
      <w:proofErr w:type="gramEnd"/>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5)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6) отказ в предоставлении муниципальной услуги, если основания отказа не предусмотрены административным регламентом. </w:t>
      </w:r>
      <w:proofErr w:type="gramStart"/>
      <w:r>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Pr>
          <w:rFonts w:ascii="Times New Roman" w:hAnsi="Times New Roman" w:cs="Times New Roman"/>
          <w:sz w:val="28"/>
          <w:szCs w:val="28"/>
        </w:rPr>
        <w:t xml:space="preserve"> муниципальных услуг";</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lastRenderedPageBreak/>
        <w:t>7) затребование с заявителя при предоставлении муниципальной услуги платы, не предусмотренной административным регламентом;</w:t>
      </w:r>
    </w:p>
    <w:p w:rsidR="00220686" w:rsidRDefault="00220686" w:rsidP="00220686">
      <w:pPr>
        <w:pStyle w:val="a7"/>
        <w:jc w:val="both"/>
        <w:rPr>
          <w:rFonts w:ascii="Times New Roman" w:hAnsi="Times New Roman" w:cs="Times New Roman"/>
          <w:sz w:val="28"/>
          <w:szCs w:val="28"/>
        </w:rPr>
      </w:pPr>
      <w:proofErr w:type="gramStart"/>
      <w:r>
        <w:rPr>
          <w:rFonts w:ascii="Times New Roman" w:hAnsi="Times New Roman" w:cs="Times New Roman"/>
          <w:sz w:val="28"/>
          <w:szCs w:val="28"/>
        </w:rPr>
        <w:t>8)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w:t>
      </w:r>
      <w:proofErr w:type="gramEnd"/>
      <w:r>
        <w:rPr>
          <w:rFonts w:ascii="Times New Roman" w:hAnsi="Times New Roman" w:cs="Times New Roman"/>
          <w:sz w:val="28"/>
          <w:szCs w:val="28"/>
        </w:rPr>
        <w:t xml:space="preserve"> срока таких исправлений. </w:t>
      </w:r>
      <w:proofErr w:type="gramStart"/>
      <w:r>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Pr>
          <w:rFonts w:ascii="Times New Roman" w:hAnsi="Times New Roman" w:cs="Times New Roman"/>
          <w:sz w:val="28"/>
          <w:szCs w:val="28"/>
        </w:rPr>
        <w:t xml:space="preserve"> муниципальных услуг"</w:t>
      </w:r>
      <w:proofErr w:type="gramStart"/>
      <w:r>
        <w:rPr>
          <w:rFonts w:ascii="Times New Roman" w:hAnsi="Times New Roman" w:cs="Times New Roman"/>
          <w:sz w:val="28"/>
          <w:szCs w:val="28"/>
        </w:rPr>
        <w:t xml:space="preserve"> ;</w:t>
      </w:r>
      <w:proofErr w:type="gramEnd"/>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9) нарушение срока или порядка выдачи документов по результатам предоставления муниципальной услуги;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10) приостановление предоставления муниципальной услуги, если основания приостановления не предусмотрены административным регламентом. </w:t>
      </w:r>
      <w:proofErr w:type="gramStart"/>
      <w:r>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Pr>
          <w:rFonts w:ascii="Times New Roman" w:hAnsi="Times New Roman" w:cs="Times New Roman"/>
          <w:sz w:val="28"/>
          <w:szCs w:val="28"/>
        </w:rPr>
        <w:t xml:space="preserve"> муниципальных услуг".</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5.2. </w:t>
      </w:r>
      <w:proofErr w:type="gramStart"/>
      <w:r>
        <w:rPr>
          <w:rFonts w:ascii="Times New Roman" w:hAnsi="Times New Roman" w:cs="Times New Roman"/>
          <w:sz w:val="28"/>
          <w:szCs w:val="28"/>
        </w:rPr>
        <w:t>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 частью 1.1 статьи 16 Федерального закона от 27 июля 2010 г. N 210-ФЗ "Об организации предоставления государственных и муниципальных услуг".</w:t>
      </w:r>
      <w:proofErr w:type="gramEnd"/>
      <w:r>
        <w:rPr>
          <w:rFonts w:ascii="Times New Roman" w:hAnsi="Times New Roman" w:cs="Times New Roman"/>
          <w:sz w:val="28"/>
          <w:szCs w:val="28"/>
        </w:rPr>
        <w:t xml:space="preserve">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w:t>
      </w:r>
      <w:r>
        <w:rPr>
          <w:rFonts w:ascii="Times New Roman" w:hAnsi="Times New Roman" w:cs="Times New Roman"/>
          <w:sz w:val="28"/>
          <w:szCs w:val="28"/>
        </w:rPr>
        <w:lastRenderedPageBreak/>
        <w:t>решения и действия (бездействие) работников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подаются руководителям этих организаций.</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Pr>
          <w:rFonts w:ascii="Times New Roman" w:hAnsi="Times New Roman" w:cs="Times New Roman"/>
          <w:sz w:val="28"/>
          <w:szCs w:val="28"/>
        </w:rPr>
        <w:t>Жалоба на решения и действия (бездействие)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w:t>
      </w:r>
      <w:proofErr w:type="gramEnd"/>
      <w:r>
        <w:rPr>
          <w:rFonts w:ascii="Times New Roman" w:hAnsi="Times New Roman" w:cs="Times New Roman"/>
          <w:sz w:val="28"/>
          <w:szCs w:val="28"/>
        </w:rPr>
        <w:t xml:space="preserve"> также может быть </w:t>
      </w:r>
      <w:proofErr w:type="gramStart"/>
      <w:r>
        <w:rPr>
          <w:rFonts w:ascii="Times New Roman" w:hAnsi="Times New Roman" w:cs="Times New Roman"/>
          <w:sz w:val="28"/>
          <w:szCs w:val="28"/>
        </w:rPr>
        <w:t>принята</w:t>
      </w:r>
      <w:proofErr w:type="gramEnd"/>
      <w:r>
        <w:rPr>
          <w:rFonts w:ascii="Times New Roman" w:hAnsi="Times New Roman" w:cs="Times New Roman"/>
          <w:sz w:val="28"/>
          <w:szCs w:val="28"/>
        </w:rPr>
        <w:t xml:space="preserve"> при личном приеме заявителя.</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5.3. Жалоба должна содержать:</w:t>
      </w:r>
    </w:p>
    <w:p w:rsidR="00220686" w:rsidRDefault="00220686" w:rsidP="00220686">
      <w:pPr>
        <w:pStyle w:val="a7"/>
        <w:jc w:val="both"/>
        <w:rPr>
          <w:rFonts w:ascii="Times New Roman" w:hAnsi="Times New Roman" w:cs="Times New Roman"/>
          <w:sz w:val="28"/>
          <w:szCs w:val="28"/>
        </w:rPr>
      </w:pPr>
      <w:proofErr w:type="gramStart"/>
      <w:r>
        <w:rPr>
          <w:rFonts w:ascii="Times New Roman" w:hAnsi="Times New Roman" w:cs="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roofErr w:type="gramEnd"/>
    </w:p>
    <w:p w:rsidR="00220686" w:rsidRDefault="00220686" w:rsidP="00220686">
      <w:pPr>
        <w:pStyle w:val="a7"/>
        <w:jc w:val="both"/>
        <w:rPr>
          <w:rFonts w:ascii="Times New Roman" w:hAnsi="Times New Roman" w:cs="Times New Roman"/>
          <w:sz w:val="28"/>
          <w:szCs w:val="28"/>
        </w:rPr>
      </w:pPr>
      <w:proofErr w:type="gramStart"/>
      <w:r>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w:t>
      </w:r>
      <w:r>
        <w:rPr>
          <w:rFonts w:ascii="Times New Roman" w:hAnsi="Times New Roman" w:cs="Times New Roman"/>
          <w:sz w:val="28"/>
          <w:szCs w:val="28"/>
        </w:rPr>
        <w:lastRenderedPageBreak/>
        <w:t>статьи 16 Федерального закона от 27 июля 2010 г. N 210-ФЗ "Об организации предоставления государственных и муниципальных услуг", их работников;</w:t>
      </w:r>
    </w:p>
    <w:p w:rsidR="00220686" w:rsidRDefault="00220686" w:rsidP="00220686">
      <w:pPr>
        <w:pStyle w:val="a7"/>
        <w:jc w:val="both"/>
        <w:rPr>
          <w:rFonts w:ascii="Times New Roman" w:hAnsi="Times New Roman" w:cs="Times New Roman"/>
          <w:sz w:val="28"/>
          <w:szCs w:val="28"/>
        </w:rPr>
      </w:pPr>
      <w:proofErr w:type="gramStart"/>
      <w:r>
        <w:rPr>
          <w:rFonts w:ascii="Times New Roman" w:hAnsi="Times New Roman" w:cs="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их работников.</w:t>
      </w:r>
      <w:proofErr w:type="gramEnd"/>
      <w:r>
        <w:rPr>
          <w:rFonts w:ascii="Times New Roman" w:hAnsi="Times New Roman" w:cs="Times New Roman"/>
          <w:sz w:val="28"/>
          <w:szCs w:val="28"/>
        </w:rPr>
        <w:t xml:space="preserve"> Заявителем могут быть представлены документы (при наличии), подтверждающие доводы заявителя, либо их копии.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5.4. </w:t>
      </w:r>
      <w:proofErr w:type="gramStart"/>
      <w:r>
        <w:rPr>
          <w:rFonts w:ascii="Times New Roman" w:hAnsi="Times New Roman" w:cs="Times New Roman"/>
          <w:sz w:val="28"/>
          <w:szCs w:val="28"/>
        </w:rPr>
        <w:t>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 частью 1.1 статьи 16 Федерального закона от 27 июля 2010 г. N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w:t>
      </w:r>
      <w:proofErr w:type="gramEnd"/>
      <w:r>
        <w:rPr>
          <w:rFonts w:ascii="Times New Roman" w:hAnsi="Times New Roman" w:cs="Times New Roman"/>
          <w:sz w:val="28"/>
          <w:szCs w:val="28"/>
        </w:rPr>
        <w:t xml:space="preserve"> статьи 16 Федерального закона от 27 июля 2010 г. N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5.5. По результатам рассмотрения жалобы принимается одно из следующих решений: </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5.5.1.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Pr>
          <w:rFonts w:ascii="Times New Roman" w:hAnsi="Times New Roman" w:cs="Times New Roman"/>
          <w:sz w:val="28"/>
          <w:szCs w:val="28"/>
        </w:rPr>
        <w:t>неудобства</w:t>
      </w:r>
      <w:proofErr w:type="gramEnd"/>
      <w:r>
        <w:rPr>
          <w:rFonts w:ascii="Times New Roman" w:hAnsi="Times New Roman" w:cs="Times New Roman"/>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5.5.2.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20686" w:rsidRDefault="00220686" w:rsidP="00220686">
      <w:pPr>
        <w:pStyle w:val="a7"/>
        <w:jc w:val="both"/>
        <w:rPr>
          <w:rFonts w:ascii="Times New Roman" w:hAnsi="Times New Roman" w:cs="Times New Roman"/>
          <w:sz w:val="28"/>
          <w:szCs w:val="28"/>
        </w:rPr>
      </w:pPr>
      <w:r>
        <w:rPr>
          <w:rFonts w:ascii="Times New Roman" w:hAnsi="Times New Roman" w:cs="Times New Roman"/>
          <w:sz w:val="28"/>
          <w:szCs w:val="28"/>
        </w:rPr>
        <w:t xml:space="preserve">    5.7. В случае установления в ходе или по результатам </w:t>
      </w:r>
      <w:proofErr w:type="gramStart"/>
      <w:r>
        <w:rPr>
          <w:rFonts w:ascii="Times New Roman" w:hAnsi="Times New Roman" w:cs="Times New Roman"/>
          <w:sz w:val="28"/>
          <w:szCs w:val="28"/>
        </w:rPr>
        <w:t>рассмотрения жалобы признаков состава административного правонарушения</w:t>
      </w:r>
      <w:proofErr w:type="gramEnd"/>
      <w:r>
        <w:rPr>
          <w:rFonts w:ascii="Times New Roman" w:hAnsi="Times New Roman" w:cs="Times New Roman"/>
          <w:sz w:val="28"/>
          <w:szCs w:val="28"/>
        </w:rPr>
        <w:t xml:space="preserve"> или преступления должностное лицо, работник, наделенные полномочиями по </w:t>
      </w:r>
      <w:r>
        <w:rPr>
          <w:rFonts w:ascii="Times New Roman" w:hAnsi="Times New Roman" w:cs="Times New Roman"/>
          <w:sz w:val="28"/>
          <w:szCs w:val="28"/>
        </w:rPr>
        <w:lastRenderedPageBreak/>
        <w:t>рассмотрению жалоб, незамедлительно направляют имеющиеся материалы в органы прокуратуры.</w:t>
      </w:r>
    </w:p>
    <w:p w:rsidR="00220686" w:rsidRDefault="00220686" w:rsidP="00220686">
      <w:pPr>
        <w:pStyle w:val="a7"/>
        <w:jc w:val="both"/>
        <w:rPr>
          <w:rFonts w:ascii="Times New Roman" w:hAnsi="Times New Roman" w:cs="Times New Roman"/>
          <w:sz w:val="28"/>
          <w:szCs w:val="28"/>
        </w:rPr>
      </w:pPr>
    </w:p>
    <w:p w:rsidR="00220686" w:rsidRDefault="00220686" w:rsidP="00220686">
      <w:pPr>
        <w:pStyle w:val="a7"/>
        <w:jc w:val="both"/>
        <w:rPr>
          <w:rFonts w:ascii="Times New Roman" w:hAnsi="Times New Roman" w:cs="Times New Roman"/>
          <w:sz w:val="28"/>
          <w:szCs w:val="28"/>
        </w:rPr>
      </w:pPr>
    </w:p>
    <w:p w:rsidR="00220686" w:rsidRDefault="00220686" w:rsidP="00220686">
      <w:pPr>
        <w:pStyle w:val="a7"/>
        <w:jc w:val="both"/>
        <w:rPr>
          <w:rFonts w:ascii="Times New Roman" w:hAnsi="Times New Roman" w:cs="Times New Roman"/>
          <w:sz w:val="28"/>
          <w:szCs w:val="28"/>
        </w:rPr>
      </w:pPr>
    </w:p>
    <w:p w:rsidR="00220686" w:rsidRDefault="00220686" w:rsidP="00220686">
      <w:pPr>
        <w:pStyle w:val="a7"/>
        <w:jc w:val="right"/>
        <w:rPr>
          <w:rFonts w:ascii="Times New Roman" w:hAnsi="Times New Roman" w:cs="Times New Roman"/>
          <w:sz w:val="28"/>
          <w:szCs w:val="28"/>
        </w:rPr>
      </w:pPr>
      <w:r>
        <w:rPr>
          <w:rFonts w:ascii="Times New Roman" w:hAnsi="Times New Roman" w:cs="Times New Roman"/>
          <w:sz w:val="28"/>
          <w:szCs w:val="28"/>
        </w:rPr>
        <w:t>ПРИЛОЖЕНИЕ № 1</w:t>
      </w:r>
    </w:p>
    <w:p w:rsidR="00220686" w:rsidRDefault="00220686" w:rsidP="00220686">
      <w:pPr>
        <w:pStyle w:val="a7"/>
        <w:jc w:val="right"/>
        <w:rPr>
          <w:rFonts w:ascii="Times New Roman" w:hAnsi="Times New Roman" w:cs="Times New Roman"/>
          <w:sz w:val="28"/>
          <w:szCs w:val="28"/>
        </w:rPr>
      </w:pPr>
      <w:r>
        <w:rPr>
          <w:rFonts w:ascii="Times New Roman" w:hAnsi="Times New Roman" w:cs="Times New Roman"/>
          <w:sz w:val="28"/>
          <w:szCs w:val="28"/>
        </w:rPr>
        <w:t>к административному регламенту</w:t>
      </w:r>
    </w:p>
    <w:p w:rsidR="00220686" w:rsidRDefault="00220686" w:rsidP="00220686">
      <w:pPr>
        <w:pStyle w:val="a7"/>
        <w:jc w:val="right"/>
        <w:rPr>
          <w:rFonts w:ascii="Times New Roman" w:hAnsi="Times New Roman" w:cs="Times New Roman"/>
          <w:sz w:val="28"/>
          <w:szCs w:val="28"/>
        </w:rPr>
      </w:pPr>
      <w:r>
        <w:rPr>
          <w:rFonts w:ascii="Times New Roman" w:hAnsi="Times New Roman" w:cs="Times New Roman"/>
          <w:sz w:val="28"/>
          <w:szCs w:val="28"/>
        </w:rPr>
        <w:t xml:space="preserve"> предоставления муниципальной услуги</w:t>
      </w:r>
    </w:p>
    <w:p w:rsidR="00220686" w:rsidRDefault="00220686" w:rsidP="00220686">
      <w:pPr>
        <w:pStyle w:val="a7"/>
        <w:jc w:val="right"/>
        <w:rPr>
          <w:rFonts w:ascii="Times New Roman" w:hAnsi="Times New Roman" w:cs="Times New Roman"/>
          <w:sz w:val="28"/>
          <w:szCs w:val="28"/>
        </w:rPr>
      </w:pPr>
      <w:r>
        <w:rPr>
          <w:rFonts w:ascii="Times New Roman" w:hAnsi="Times New Roman" w:cs="Times New Roman"/>
          <w:sz w:val="28"/>
          <w:szCs w:val="28"/>
        </w:rPr>
        <w:t>по приему заявлений, документов,</w:t>
      </w:r>
    </w:p>
    <w:p w:rsidR="00220686" w:rsidRDefault="00220686" w:rsidP="00220686">
      <w:pPr>
        <w:pStyle w:val="a7"/>
        <w:jc w:val="right"/>
        <w:rPr>
          <w:rFonts w:ascii="Times New Roman" w:hAnsi="Times New Roman" w:cs="Times New Roman"/>
          <w:sz w:val="28"/>
          <w:szCs w:val="28"/>
        </w:rPr>
      </w:pPr>
      <w:r>
        <w:rPr>
          <w:rFonts w:ascii="Times New Roman" w:hAnsi="Times New Roman" w:cs="Times New Roman"/>
          <w:sz w:val="28"/>
          <w:szCs w:val="28"/>
        </w:rPr>
        <w:t xml:space="preserve"> а также постановка граждан на учет </w:t>
      </w:r>
    </w:p>
    <w:p w:rsidR="00220686" w:rsidRDefault="00220686" w:rsidP="00220686">
      <w:pPr>
        <w:pStyle w:val="a7"/>
        <w:jc w:val="right"/>
        <w:rPr>
          <w:rFonts w:ascii="Times New Roman" w:hAnsi="Times New Roman" w:cs="Times New Roman"/>
          <w:sz w:val="28"/>
          <w:szCs w:val="28"/>
        </w:rPr>
      </w:pPr>
      <w:proofErr w:type="gramStart"/>
      <w:r>
        <w:rPr>
          <w:rFonts w:ascii="Times New Roman" w:hAnsi="Times New Roman" w:cs="Times New Roman"/>
          <w:sz w:val="28"/>
          <w:szCs w:val="28"/>
        </w:rPr>
        <w:t>в качестве нуждающихся в жилых помещениях</w:t>
      </w:r>
      <w:proofErr w:type="gramEnd"/>
    </w:p>
    <w:p w:rsidR="00220686" w:rsidRDefault="00220686" w:rsidP="00220686">
      <w:pPr>
        <w:jc w:val="both"/>
        <w:rPr>
          <w:rFonts w:ascii="Times New Roman" w:hAnsi="Times New Roman" w:cs="Times New Roman"/>
          <w:sz w:val="28"/>
          <w:szCs w:val="28"/>
        </w:rPr>
      </w:pPr>
    </w:p>
    <w:p w:rsidR="00220686" w:rsidRDefault="00220686" w:rsidP="00220686">
      <w:pPr>
        <w:jc w:val="center"/>
        <w:rPr>
          <w:b/>
          <w:sz w:val="24"/>
          <w:szCs w:val="24"/>
        </w:rPr>
      </w:pPr>
    </w:p>
    <w:p w:rsidR="00220686" w:rsidRDefault="00220686" w:rsidP="00220686">
      <w:pPr>
        <w:pStyle w:val="a7"/>
        <w:jc w:val="center"/>
        <w:rPr>
          <w:rFonts w:ascii="Times New Roman" w:hAnsi="Times New Roman" w:cs="Times New Roman"/>
          <w:b/>
          <w:sz w:val="28"/>
          <w:szCs w:val="28"/>
        </w:rPr>
      </w:pPr>
      <w:r>
        <w:rPr>
          <w:rFonts w:ascii="Times New Roman" w:hAnsi="Times New Roman" w:cs="Times New Roman"/>
          <w:b/>
          <w:sz w:val="28"/>
          <w:szCs w:val="28"/>
        </w:rPr>
        <w:t>БЛОК-СХЕМА</w:t>
      </w:r>
    </w:p>
    <w:p w:rsidR="00220686" w:rsidRDefault="00220686" w:rsidP="00220686">
      <w:pPr>
        <w:pStyle w:val="a7"/>
        <w:jc w:val="center"/>
        <w:rPr>
          <w:rFonts w:ascii="Times New Roman" w:hAnsi="Times New Roman" w:cs="Times New Roman"/>
          <w:b/>
          <w:sz w:val="28"/>
          <w:szCs w:val="28"/>
        </w:rPr>
      </w:pPr>
      <w:r>
        <w:rPr>
          <w:rFonts w:ascii="Times New Roman" w:hAnsi="Times New Roman" w:cs="Times New Roman"/>
          <w:b/>
          <w:sz w:val="28"/>
          <w:szCs w:val="28"/>
        </w:rPr>
        <w:t>предоставления муниципальной услуги</w:t>
      </w:r>
    </w:p>
    <w:p w:rsidR="00220686" w:rsidRDefault="00220686" w:rsidP="00220686">
      <w:pPr>
        <w:jc w:val="center"/>
        <w:rPr>
          <w:b/>
        </w:rPr>
      </w:pPr>
    </w:p>
    <w:p w:rsidR="00220686" w:rsidRDefault="00220686" w:rsidP="00220686">
      <w:pPr>
        <w:jc w:val="center"/>
        <w:rPr>
          <w:b/>
        </w:rPr>
      </w:pPr>
    </w:p>
    <w:p w:rsidR="00220686" w:rsidRDefault="00220686" w:rsidP="00220686">
      <w:pPr>
        <w:jc w:val="center"/>
        <w:rPr>
          <w:b/>
        </w:rPr>
      </w:pPr>
    </w:p>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6"/>
        <w:gridCol w:w="1418"/>
        <w:gridCol w:w="3379"/>
      </w:tblGrid>
      <w:tr w:rsidR="00220686" w:rsidTr="00220686">
        <w:tc>
          <w:tcPr>
            <w:tcW w:w="9583" w:type="dxa"/>
            <w:gridSpan w:val="3"/>
            <w:tcBorders>
              <w:top w:val="single" w:sz="4" w:space="0" w:color="auto"/>
              <w:left w:val="single" w:sz="4" w:space="0" w:color="auto"/>
              <w:bottom w:val="single" w:sz="4" w:space="0" w:color="auto"/>
              <w:right w:val="single" w:sz="4" w:space="0" w:color="auto"/>
            </w:tcBorders>
            <w:hideMark/>
          </w:tcPr>
          <w:p w:rsidR="00220686" w:rsidRDefault="00220686">
            <w:pPr>
              <w:pStyle w:val="a7"/>
              <w:spacing w:line="276" w:lineRule="auto"/>
              <w:jc w:val="center"/>
              <w:rPr>
                <w:rFonts w:ascii="Times New Roman" w:hAnsi="Times New Roman" w:cs="Times New Roman"/>
                <w:sz w:val="28"/>
                <w:szCs w:val="28"/>
              </w:rPr>
            </w:pPr>
            <w:r>
              <w:rPr>
                <w:rFonts w:ascii="Times New Roman" w:hAnsi="Times New Roman" w:cs="Times New Roman"/>
                <w:sz w:val="28"/>
                <w:szCs w:val="28"/>
              </w:rPr>
              <w:t>Прием документов</w:t>
            </w:r>
          </w:p>
        </w:tc>
      </w:tr>
      <w:tr w:rsidR="00220686" w:rsidTr="00220686">
        <w:tc>
          <w:tcPr>
            <w:tcW w:w="4786" w:type="dxa"/>
            <w:tcBorders>
              <w:top w:val="single" w:sz="4" w:space="0" w:color="auto"/>
              <w:left w:val="nil"/>
              <w:bottom w:val="single" w:sz="4" w:space="0" w:color="auto"/>
              <w:right w:val="nil"/>
            </w:tcBorders>
          </w:tcPr>
          <w:p w:rsidR="00220686" w:rsidRDefault="00220686">
            <w:pPr>
              <w:pStyle w:val="a7"/>
              <w:spacing w:line="276" w:lineRule="auto"/>
              <w:jc w:val="center"/>
              <w:rPr>
                <w:rFonts w:ascii="Times New Roman" w:hAnsi="Times New Roman" w:cs="Times New Roman"/>
                <w:sz w:val="28"/>
                <w:szCs w:val="28"/>
              </w:rPr>
            </w:pPr>
          </w:p>
        </w:tc>
        <w:tc>
          <w:tcPr>
            <w:tcW w:w="1418" w:type="dxa"/>
            <w:tcBorders>
              <w:top w:val="single" w:sz="4" w:space="0" w:color="auto"/>
              <w:left w:val="nil"/>
              <w:bottom w:val="single" w:sz="4" w:space="0" w:color="auto"/>
              <w:right w:val="nil"/>
            </w:tcBorders>
            <w:hideMark/>
          </w:tcPr>
          <w:p w:rsidR="00220686" w:rsidRDefault="00220686">
            <w:pPr>
              <w:pStyle w:val="a7"/>
              <w:spacing w:line="276" w:lineRule="auto"/>
              <w:jc w:val="center"/>
              <w:rPr>
                <w:rFonts w:ascii="Times New Roman" w:hAnsi="Times New Roman" w:cs="Times New Roman"/>
                <w:sz w:val="28"/>
                <w:szCs w:val="28"/>
              </w:rPr>
            </w:pPr>
            <w:r>
              <w:pict>
                <v:shapetype id="_x0000_t32" coordsize="21600,21600" o:spt="32" o:oned="t" path="m,l21600,21600e" filled="f">
                  <v:path arrowok="t" fillok="f" o:connecttype="none"/>
                  <o:lock v:ext="edit" shapetype="t"/>
                </v:shapetype>
                <v:shape id="_x0000_s1026" type="#_x0000_t32" style="position:absolute;left:0;text-align:left;margin-left:5.55pt;margin-top:-.4pt;width:.75pt;height:16.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">
                  <v:stroke endarrow="block"/>
                </v:shape>
              </w:pict>
            </w:r>
          </w:p>
        </w:tc>
        <w:tc>
          <w:tcPr>
            <w:tcW w:w="3379" w:type="dxa"/>
            <w:tcBorders>
              <w:top w:val="single" w:sz="4" w:space="0" w:color="auto"/>
              <w:left w:val="nil"/>
              <w:bottom w:val="single" w:sz="4" w:space="0" w:color="auto"/>
              <w:right w:val="nil"/>
            </w:tcBorders>
          </w:tcPr>
          <w:p w:rsidR="00220686" w:rsidRDefault="00220686">
            <w:pPr>
              <w:pStyle w:val="a7"/>
              <w:spacing w:line="276" w:lineRule="auto"/>
              <w:jc w:val="center"/>
              <w:rPr>
                <w:rFonts w:ascii="Times New Roman" w:hAnsi="Times New Roman" w:cs="Times New Roman"/>
                <w:sz w:val="28"/>
                <w:szCs w:val="28"/>
              </w:rPr>
            </w:pPr>
          </w:p>
        </w:tc>
      </w:tr>
      <w:tr w:rsidR="00220686" w:rsidTr="00220686">
        <w:tc>
          <w:tcPr>
            <w:tcW w:w="9583" w:type="dxa"/>
            <w:gridSpan w:val="3"/>
            <w:tcBorders>
              <w:top w:val="single" w:sz="4" w:space="0" w:color="auto"/>
              <w:left w:val="single" w:sz="4" w:space="0" w:color="auto"/>
              <w:bottom w:val="single" w:sz="4" w:space="0" w:color="auto"/>
              <w:right w:val="single" w:sz="4" w:space="0" w:color="auto"/>
            </w:tcBorders>
            <w:hideMark/>
          </w:tcPr>
          <w:p w:rsidR="00220686" w:rsidRDefault="00220686">
            <w:pPr>
              <w:pStyle w:val="a7"/>
              <w:spacing w:line="276" w:lineRule="auto"/>
              <w:jc w:val="center"/>
              <w:rPr>
                <w:rFonts w:ascii="Times New Roman" w:hAnsi="Times New Roman" w:cs="Times New Roman"/>
                <w:sz w:val="28"/>
                <w:szCs w:val="28"/>
              </w:rPr>
            </w:pPr>
            <w:r>
              <w:rPr>
                <w:rFonts w:ascii="Times New Roman" w:hAnsi="Times New Roman" w:cs="Times New Roman"/>
                <w:sz w:val="28"/>
                <w:szCs w:val="28"/>
              </w:rPr>
              <w:t>Истребование документов (сведений) в рамках межведомственного взаимодействия</w:t>
            </w:r>
          </w:p>
        </w:tc>
      </w:tr>
      <w:tr w:rsidR="00220686" w:rsidTr="00220686">
        <w:tc>
          <w:tcPr>
            <w:tcW w:w="4786" w:type="dxa"/>
            <w:tcBorders>
              <w:top w:val="single" w:sz="4" w:space="0" w:color="auto"/>
              <w:left w:val="nil"/>
              <w:bottom w:val="single" w:sz="4" w:space="0" w:color="auto"/>
              <w:right w:val="nil"/>
            </w:tcBorders>
          </w:tcPr>
          <w:p w:rsidR="00220686" w:rsidRDefault="00220686">
            <w:pPr>
              <w:pStyle w:val="a7"/>
              <w:spacing w:line="276" w:lineRule="auto"/>
              <w:jc w:val="center"/>
              <w:rPr>
                <w:rFonts w:ascii="Times New Roman" w:hAnsi="Times New Roman" w:cs="Times New Roman"/>
                <w:sz w:val="28"/>
                <w:szCs w:val="28"/>
              </w:rPr>
            </w:pPr>
          </w:p>
        </w:tc>
        <w:tc>
          <w:tcPr>
            <w:tcW w:w="1418" w:type="dxa"/>
            <w:tcBorders>
              <w:top w:val="single" w:sz="4" w:space="0" w:color="auto"/>
              <w:left w:val="nil"/>
              <w:bottom w:val="single" w:sz="4" w:space="0" w:color="auto"/>
              <w:right w:val="nil"/>
            </w:tcBorders>
            <w:hideMark/>
          </w:tcPr>
          <w:p w:rsidR="00220686" w:rsidRDefault="00220686">
            <w:pPr>
              <w:pStyle w:val="a7"/>
              <w:spacing w:line="276" w:lineRule="auto"/>
              <w:jc w:val="center"/>
              <w:rPr>
                <w:rFonts w:ascii="Times New Roman" w:hAnsi="Times New Roman" w:cs="Times New Roman"/>
                <w:sz w:val="28"/>
                <w:szCs w:val="28"/>
              </w:rPr>
            </w:pPr>
            <w:r>
              <w:pict>
                <v:shape id="_x0000_s1027" type="#_x0000_t32" style="position:absolute;left:0;text-align:left;margin-left:4.8pt;margin-top:.15pt;width:.75pt;height:16.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">
                  <v:stroke endarrow="block"/>
                </v:shape>
              </w:pict>
            </w:r>
          </w:p>
        </w:tc>
        <w:tc>
          <w:tcPr>
            <w:tcW w:w="3379" w:type="dxa"/>
            <w:tcBorders>
              <w:top w:val="single" w:sz="4" w:space="0" w:color="auto"/>
              <w:left w:val="nil"/>
              <w:bottom w:val="single" w:sz="4" w:space="0" w:color="auto"/>
              <w:right w:val="nil"/>
            </w:tcBorders>
          </w:tcPr>
          <w:p w:rsidR="00220686" w:rsidRDefault="00220686">
            <w:pPr>
              <w:pStyle w:val="a7"/>
              <w:spacing w:line="276" w:lineRule="auto"/>
              <w:jc w:val="center"/>
              <w:rPr>
                <w:rFonts w:ascii="Times New Roman" w:hAnsi="Times New Roman" w:cs="Times New Roman"/>
                <w:sz w:val="28"/>
                <w:szCs w:val="28"/>
              </w:rPr>
            </w:pPr>
          </w:p>
        </w:tc>
      </w:tr>
      <w:tr w:rsidR="00220686" w:rsidTr="00220686">
        <w:trPr>
          <w:trHeight w:val="345"/>
        </w:trPr>
        <w:tc>
          <w:tcPr>
            <w:tcW w:w="9583" w:type="dxa"/>
            <w:gridSpan w:val="3"/>
            <w:tcBorders>
              <w:top w:val="single" w:sz="4" w:space="0" w:color="auto"/>
              <w:left w:val="single" w:sz="4" w:space="0" w:color="auto"/>
              <w:bottom w:val="single" w:sz="4" w:space="0" w:color="auto"/>
              <w:right w:val="single" w:sz="4" w:space="0" w:color="auto"/>
            </w:tcBorders>
            <w:hideMark/>
          </w:tcPr>
          <w:p w:rsidR="00220686" w:rsidRDefault="00220686">
            <w:pPr>
              <w:pStyle w:val="a7"/>
              <w:spacing w:line="276" w:lineRule="auto"/>
              <w:jc w:val="center"/>
              <w:rPr>
                <w:rFonts w:ascii="Times New Roman" w:hAnsi="Times New Roman" w:cs="Times New Roman"/>
                <w:sz w:val="28"/>
                <w:szCs w:val="28"/>
              </w:rPr>
            </w:pPr>
            <w:r>
              <w:rPr>
                <w:rFonts w:ascii="Times New Roman" w:hAnsi="Times New Roman" w:cs="Times New Roman"/>
                <w:sz w:val="28"/>
                <w:szCs w:val="28"/>
              </w:rPr>
              <w:t>Рассмотрение документов</w:t>
            </w:r>
          </w:p>
        </w:tc>
      </w:tr>
      <w:tr w:rsidR="00220686" w:rsidTr="00220686">
        <w:trPr>
          <w:trHeight w:val="330"/>
        </w:trPr>
        <w:tc>
          <w:tcPr>
            <w:tcW w:w="9583" w:type="dxa"/>
            <w:gridSpan w:val="3"/>
            <w:tcBorders>
              <w:top w:val="single" w:sz="4" w:space="0" w:color="auto"/>
              <w:left w:val="nil"/>
              <w:bottom w:val="single" w:sz="4" w:space="0" w:color="auto"/>
              <w:right w:val="nil"/>
            </w:tcBorders>
            <w:hideMark/>
          </w:tcPr>
          <w:p w:rsidR="00220686" w:rsidRDefault="00220686">
            <w:pPr>
              <w:pStyle w:val="a7"/>
              <w:spacing w:line="276" w:lineRule="auto"/>
              <w:jc w:val="center"/>
              <w:rPr>
                <w:rFonts w:ascii="Times New Roman" w:hAnsi="Times New Roman" w:cs="Times New Roman"/>
                <w:sz w:val="28"/>
                <w:szCs w:val="28"/>
              </w:rPr>
            </w:pPr>
            <w: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28" type="#_x0000_t34" style="position:absolute;left:0;text-align:left;margin-left:230.55pt;margin-top:14.65pt;width:29.35pt;height:.75pt;rotation:90;flip:x;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" adj="10782,8982720,-227150">
                  <v:stroke endarrow="block"/>
                </v:shape>
              </w:pict>
            </w:r>
          </w:p>
        </w:tc>
      </w:tr>
      <w:tr w:rsidR="00220686" w:rsidTr="00220686">
        <w:tc>
          <w:tcPr>
            <w:tcW w:w="4786" w:type="dxa"/>
            <w:tcBorders>
              <w:top w:val="single" w:sz="4" w:space="0" w:color="auto"/>
              <w:left w:val="nil"/>
              <w:bottom w:val="single" w:sz="4" w:space="0" w:color="auto"/>
              <w:right w:val="nil"/>
            </w:tcBorders>
          </w:tcPr>
          <w:p w:rsidR="00220686" w:rsidRDefault="00220686">
            <w:pPr>
              <w:pStyle w:val="a7"/>
              <w:spacing w:line="276" w:lineRule="auto"/>
              <w:jc w:val="center"/>
              <w:rPr>
                <w:rFonts w:ascii="Times New Roman" w:hAnsi="Times New Roman" w:cs="Times New Roman"/>
                <w:sz w:val="28"/>
                <w:szCs w:val="28"/>
              </w:rPr>
            </w:pPr>
          </w:p>
        </w:tc>
        <w:tc>
          <w:tcPr>
            <w:tcW w:w="1418" w:type="dxa"/>
            <w:tcBorders>
              <w:top w:val="single" w:sz="4" w:space="0" w:color="auto"/>
              <w:left w:val="nil"/>
              <w:bottom w:val="nil"/>
              <w:right w:val="nil"/>
            </w:tcBorders>
          </w:tcPr>
          <w:p w:rsidR="00220686" w:rsidRDefault="00220686">
            <w:pPr>
              <w:pStyle w:val="a7"/>
              <w:spacing w:line="276" w:lineRule="auto"/>
              <w:jc w:val="center"/>
              <w:rPr>
                <w:rFonts w:ascii="Times New Roman" w:hAnsi="Times New Roman" w:cs="Times New Roman"/>
                <w:sz w:val="28"/>
                <w:szCs w:val="28"/>
              </w:rPr>
            </w:pPr>
          </w:p>
        </w:tc>
        <w:tc>
          <w:tcPr>
            <w:tcW w:w="3379" w:type="dxa"/>
            <w:tcBorders>
              <w:top w:val="single" w:sz="4" w:space="0" w:color="auto"/>
              <w:left w:val="nil"/>
              <w:bottom w:val="single" w:sz="4" w:space="0" w:color="auto"/>
              <w:right w:val="nil"/>
            </w:tcBorders>
          </w:tcPr>
          <w:p w:rsidR="00220686" w:rsidRDefault="00220686">
            <w:pPr>
              <w:pStyle w:val="a7"/>
              <w:spacing w:line="276" w:lineRule="auto"/>
              <w:jc w:val="center"/>
              <w:rPr>
                <w:rFonts w:ascii="Times New Roman" w:hAnsi="Times New Roman" w:cs="Times New Roman"/>
                <w:sz w:val="28"/>
                <w:szCs w:val="28"/>
              </w:rPr>
            </w:pPr>
          </w:p>
        </w:tc>
      </w:tr>
      <w:tr w:rsidR="00220686" w:rsidTr="00220686">
        <w:tc>
          <w:tcPr>
            <w:tcW w:w="9583" w:type="dxa"/>
            <w:gridSpan w:val="3"/>
            <w:tcBorders>
              <w:top w:val="single" w:sz="4" w:space="0" w:color="auto"/>
              <w:left w:val="single" w:sz="4" w:space="0" w:color="auto"/>
              <w:bottom w:val="single" w:sz="4" w:space="0" w:color="auto"/>
              <w:right w:val="single" w:sz="4" w:space="0" w:color="auto"/>
            </w:tcBorders>
            <w:hideMark/>
          </w:tcPr>
          <w:p w:rsidR="00220686" w:rsidRDefault="00220686">
            <w:pPr>
              <w:pStyle w:val="a7"/>
              <w:spacing w:line="276" w:lineRule="auto"/>
              <w:jc w:val="center"/>
              <w:rPr>
                <w:rFonts w:ascii="Times New Roman" w:hAnsi="Times New Roman" w:cs="Times New Roman"/>
                <w:sz w:val="28"/>
                <w:szCs w:val="28"/>
              </w:rPr>
            </w:pPr>
            <w:r>
              <w:rPr>
                <w:rFonts w:ascii="Times New Roman" w:hAnsi="Times New Roman" w:cs="Times New Roman"/>
                <w:sz w:val="28"/>
                <w:szCs w:val="28"/>
              </w:rPr>
              <w:t>Принятие решения</w:t>
            </w:r>
          </w:p>
        </w:tc>
      </w:tr>
      <w:tr w:rsidR="00220686" w:rsidTr="00220686">
        <w:tc>
          <w:tcPr>
            <w:tcW w:w="9583" w:type="dxa"/>
            <w:gridSpan w:val="3"/>
            <w:tcBorders>
              <w:top w:val="single" w:sz="4" w:space="0" w:color="auto"/>
              <w:left w:val="nil"/>
              <w:bottom w:val="single" w:sz="4" w:space="0" w:color="auto"/>
              <w:right w:val="nil"/>
            </w:tcBorders>
            <w:hideMark/>
          </w:tcPr>
          <w:p w:rsidR="00220686" w:rsidRDefault="00220686">
            <w:pPr>
              <w:pStyle w:val="a7"/>
              <w:spacing w:line="276" w:lineRule="auto"/>
              <w:jc w:val="center"/>
              <w:rPr>
                <w:rFonts w:ascii="Times New Roman" w:hAnsi="Times New Roman" w:cs="Times New Roman"/>
                <w:sz w:val="28"/>
                <w:szCs w:val="28"/>
              </w:rPr>
            </w:pPr>
            <w:r>
              <w:pict>
                <v:shape id="_x0000_s1029" type="#_x0000_t32" style="position:absolute;left:0;text-align:left;margin-left:247.35pt;margin-top:.6pt;width:.75pt;height:16.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">
                  <v:stroke endarrow="block"/>
                </v:shape>
              </w:pict>
            </w:r>
          </w:p>
        </w:tc>
      </w:tr>
      <w:tr w:rsidR="00220686" w:rsidTr="00220686">
        <w:tc>
          <w:tcPr>
            <w:tcW w:w="9583" w:type="dxa"/>
            <w:gridSpan w:val="3"/>
            <w:tcBorders>
              <w:top w:val="single" w:sz="4" w:space="0" w:color="auto"/>
              <w:left w:val="single" w:sz="4" w:space="0" w:color="auto"/>
              <w:bottom w:val="single" w:sz="4" w:space="0" w:color="auto"/>
              <w:right w:val="single" w:sz="4" w:space="0" w:color="auto"/>
            </w:tcBorders>
            <w:hideMark/>
          </w:tcPr>
          <w:p w:rsidR="00220686" w:rsidRDefault="00220686">
            <w:pPr>
              <w:pStyle w:val="a7"/>
              <w:spacing w:line="276" w:lineRule="auto"/>
              <w:jc w:val="center"/>
              <w:rPr>
                <w:rFonts w:ascii="Times New Roman" w:hAnsi="Times New Roman" w:cs="Times New Roman"/>
                <w:sz w:val="28"/>
                <w:szCs w:val="28"/>
              </w:rPr>
            </w:pPr>
            <w:r>
              <w:rPr>
                <w:rFonts w:ascii="Times New Roman" w:hAnsi="Times New Roman" w:cs="Times New Roman"/>
                <w:sz w:val="28"/>
                <w:szCs w:val="28"/>
              </w:rPr>
              <w:t>Выдача результата оказания муниципальной услуги</w:t>
            </w:r>
          </w:p>
        </w:tc>
      </w:tr>
      <w:tr w:rsidR="00220686" w:rsidTr="00220686">
        <w:tc>
          <w:tcPr>
            <w:tcW w:w="4786" w:type="dxa"/>
            <w:tcBorders>
              <w:top w:val="single" w:sz="4" w:space="0" w:color="auto"/>
              <w:left w:val="nil"/>
              <w:bottom w:val="single" w:sz="4" w:space="0" w:color="auto"/>
              <w:right w:val="nil"/>
            </w:tcBorders>
            <w:hideMark/>
          </w:tcPr>
          <w:p w:rsidR="00220686" w:rsidRDefault="00220686">
            <w:pPr>
              <w:pStyle w:val="a7"/>
              <w:spacing w:line="276" w:lineRule="auto"/>
              <w:jc w:val="center"/>
              <w:rPr>
                <w:rFonts w:ascii="Times New Roman" w:hAnsi="Times New Roman" w:cs="Times New Roman"/>
                <w:sz w:val="28"/>
                <w:szCs w:val="28"/>
              </w:rPr>
            </w:pPr>
            <w:r>
              <w:pict>
                <v:shape id="_x0000_s1030" type="#_x0000_t32" style="position:absolute;left:0;text-align:left;margin-left:124.85pt;margin-top:.6pt;width:.75pt;height:16.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">
                  <v:stroke endarrow="block"/>
                </v:shape>
              </w:pict>
            </w:r>
          </w:p>
        </w:tc>
        <w:tc>
          <w:tcPr>
            <w:tcW w:w="1418" w:type="dxa"/>
            <w:tcBorders>
              <w:top w:val="nil"/>
              <w:left w:val="nil"/>
              <w:bottom w:val="nil"/>
              <w:right w:val="nil"/>
            </w:tcBorders>
          </w:tcPr>
          <w:p w:rsidR="00220686" w:rsidRDefault="00220686">
            <w:pPr>
              <w:pStyle w:val="a7"/>
              <w:spacing w:line="276" w:lineRule="auto"/>
              <w:jc w:val="center"/>
              <w:rPr>
                <w:rFonts w:ascii="Times New Roman" w:hAnsi="Times New Roman" w:cs="Times New Roman"/>
                <w:sz w:val="28"/>
                <w:szCs w:val="28"/>
              </w:rPr>
            </w:pPr>
          </w:p>
        </w:tc>
        <w:tc>
          <w:tcPr>
            <w:tcW w:w="3379" w:type="dxa"/>
            <w:tcBorders>
              <w:top w:val="single" w:sz="4" w:space="0" w:color="auto"/>
              <w:left w:val="nil"/>
              <w:bottom w:val="nil"/>
              <w:right w:val="nil"/>
            </w:tcBorders>
            <w:hideMark/>
          </w:tcPr>
          <w:p w:rsidR="00220686" w:rsidRDefault="00220686">
            <w:pPr>
              <w:pStyle w:val="a7"/>
              <w:spacing w:line="276" w:lineRule="auto"/>
              <w:jc w:val="center"/>
              <w:rPr>
                <w:rFonts w:ascii="Times New Roman" w:hAnsi="Times New Roman" w:cs="Times New Roman"/>
                <w:sz w:val="28"/>
                <w:szCs w:val="28"/>
              </w:rPr>
            </w:pPr>
            <w:r>
              <w:pict>
                <v:shape id="_x0000_s1031" type="#_x0000_t32" style="position:absolute;left:0;text-align:left;margin-left:71.2pt;margin-top:.6pt;width:0;height:21.5pt;z-index:251665408;visibility:visible;mso-wrap-distance-left:3.17492mm;mso-wrap-distance-right:3.17492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">
                  <v:stroke endarrow="block"/>
                </v:shape>
              </w:pict>
            </w:r>
          </w:p>
        </w:tc>
      </w:tr>
      <w:tr w:rsidR="00220686" w:rsidTr="00220686">
        <w:tc>
          <w:tcPr>
            <w:tcW w:w="4786" w:type="dxa"/>
            <w:tcBorders>
              <w:top w:val="single" w:sz="4" w:space="0" w:color="auto"/>
              <w:left w:val="single" w:sz="4" w:space="0" w:color="auto"/>
              <w:bottom w:val="single" w:sz="4" w:space="0" w:color="auto"/>
              <w:right w:val="single" w:sz="4" w:space="0" w:color="auto"/>
            </w:tcBorders>
            <w:hideMark/>
          </w:tcPr>
          <w:p w:rsidR="00220686" w:rsidRDefault="00220686">
            <w:pPr>
              <w:pStyle w:val="a7"/>
              <w:spacing w:line="276" w:lineRule="auto"/>
              <w:jc w:val="center"/>
              <w:rPr>
                <w:rFonts w:ascii="Times New Roman" w:hAnsi="Times New Roman" w:cs="Times New Roman"/>
                <w:sz w:val="28"/>
                <w:szCs w:val="28"/>
              </w:rPr>
            </w:pPr>
            <w:r>
              <w:rPr>
                <w:rFonts w:ascii="Times New Roman" w:hAnsi="Times New Roman" w:cs="Times New Roman"/>
                <w:sz w:val="28"/>
                <w:szCs w:val="28"/>
              </w:rPr>
              <w:t>Выдача уведомления об отказе</w:t>
            </w:r>
          </w:p>
          <w:p w:rsidR="00220686" w:rsidRDefault="00220686">
            <w:pPr>
              <w:pStyle w:val="a7"/>
              <w:spacing w:line="276" w:lineRule="auto"/>
              <w:jc w:val="center"/>
              <w:rPr>
                <w:rFonts w:ascii="Times New Roman" w:hAnsi="Times New Roman" w:cs="Times New Roman"/>
                <w:sz w:val="28"/>
                <w:szCs w:val="28"/>
              </w:rPr>
            </w:pPr>
            <w:r>
              <w:rPr>
                <w:rFonts w:ascii="Times New Roman" w:hAnsi="Times New Roman" w:cs="Times New Roman"/>
                <w:sz w:val="28"/>
                <w:szCs w:val="28"/>
              </w:rPr>
              <w:t>в предоставлении муниципальной услуги</w:t>
            </w:r>
          </w:p>
        </w:tc>
        <w:tc>
          <w:tcPr>
            <w:tcW w:w="1418" w:type="dxa"/>
            <w:tcBorders>
              <w:top w:val="nil"/>
              <w:left w:val="single" w:sz="4" w:space="0" w:color="auto"/>
              <w:bottom w:val="nil"/>
              <w:right w:val="nil"/>
            </w:tcBorders>
          </w:tcPr>
          <w:p w:rsidR="00220686" w:rsidRDefault="00220686">
            <w:pPr>
              <w:pStyle w:val="a7"/>
              <w:spacing w:line="276" w:lineRule="auto"/>
              <w:jc w:val="center"/>
              <w:rPr>
                <w:rFonts w:ascii="Times New Roman" w:hAnsi="Times New Roman" w:cs="Times New Roman"/>
                <w:sz w:val="28"/>
                <w:szCs w:val="28"/>
              </w:rPr>
            </w:pPr>
            <w:r>
              <w:pict>
                <v:shapetype id="_x0000_t202" coordsize="21600,21600" o:spt="202" path="m,l,21600r21600,l21600,xe">
                  <v:stroke joinstyle="miter"/>
                  <v:path gradientshapeok="t" o:connecttype="rect"/>
                </v:shapetype>
                <v:shape id="_x0000_s1032" type="#_x0000_t202" style="position:absolute;left:0;text-align:left;margin-left:26.15pt;margin-top:7.8pt;width:195.75pt;height:205.5pt;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" strokecolor="white">
                  <v:textbox style="mso-next-textbox:#_x0000_s1032">
                    <w:txbxContent>
                      <w:p w:rsidR="00220686" w:rsidRDefault="00220686" w:rsidP="00220686">
                        <w:pPr>
                          <w:pBdr>
                            <w:top w:val="single" w:sz="4" w:space="1" w:color="auto"/>
                            <w:left w:val="single" w:sz="4" w:space="4" w:color="auto"/>
                            <w:bottom w:val="single" w:sz="4" w:space="0" w:color="auto"/>
                            <w:right w:val="single" w:sz="4" w:space="4" w:color="auto"/>
                          </w:pBdr>
                          <w:rPr>
                            <w:rFonts w:ascii="Times New Roman" w:hAnsi="Times New Roman" w:cs="Times New Roman"/>
                            <w:sz w:val="28"/>
                            <w:szCs w:val="28"/>
                          </w:rPr>
                        </w:pPr>
                        <w:r>
                          <w:rPr>
                            <w:rFonts w:ascii="Times New Roman" w:hAnsi="Times New Roman" w:cs="Times New Roman"/>
                            <w:sz w:val="28"/>
                            <w:szCs w:val="28"/>
                          </w:rPr>
                          <w:t xml:space="preserve">Выдача </w:t>
                        </w:r>
                        <w:proofErr w:type="gramStart"/>
                        <w:r>
                          <w:rPr>
                            <w:rFonts w:ascii="Times New Roman" w:hAnsi="Times New Roman" w:cs="Times New Roman"/>
                            <w:sz w:val="28"/>
                            <w:szCs w:val="28"/>
                          </w:rPr>
                          <w:t>постановления администрации Федоровского сельсовета Северного района Новосибирской области</w:t>
                        </w:r>
                        <w:proofErr w:type="gramEnd"/>
                        <w:r>
                          <w:rPr>
                            <w:rFonts w:ascii="Times New Roman" w:hAnsi="Times New Roman" w:cs="Times New Roman"/>
                            <w:sz w:val="28"/>
                            <w:szCs w:val="28"/>
                          </w:rPr>
                          <w:t xml:space="preserve"> о </w:t>
                        </w:r>
                        <w:r>
                          <w:rPr>
                            <w:rFonts w:ascii="Times New Roman" w:hAnsi="Times New Roman" w:cs="Times New Roman"/>
                            <w:bCs/>
                            <w:sz w:val="28"/>
                            <w:szCs w:val="28"/>
                          </w:rPr>
                          <w:t>постановке граждан на учет в качестве нуждающихся в жилых помещениях</w:t>
                        </w:r>
                      </w:p>
                      <w:p w:rsidR="00220686" w:rsidRDefault="00220686" w:rsidP="00220686"/>
                    </w:txbxContent>
                  </v:textbox>
                </v:shape>
              </w:pict>
            </w:r>
          </w:p>
          <w:p w:rsidR="00220686" w:rsidRDefault="00220686">
            <w:pPr>
              <w:pStyle w:val="a7"/>
              <w:spacing w:line="276" w:lineRule="auto"/>
              <w:jc w:val="center"/>
              <w:rPr>
                <w:rFonts w:ascii="Times New Roman" w:hAnsi="Times New Roman" w:cs="Times New Roman"/>
                <w:sz w:val="28"/>
                <w:szCs w:val="28"/>
              </w:rPr>
            </w:pPr>
          </w:p>
        </w:tc>
        <w:tc>
          <w:tcPr>
            <w:tcW w:w="3379" w:type="dxa"/>
            <w:tcBorders>
              <w:top w:val="nil"/>
              <w:left w:val="nil"/>
              <w:bottom w:val="nil"/>
              <w:right w:val="nil"/>
            </w:tcBorders>
          </w:tcPr>
          <w:p w:rsidR="00220686" w:rsidRDefault="00220686">
            <w:pPr>
              <w:pStyle w:val="a7"/>
              <w:spacing w:line="276" w:lineRule="auto"/>
              <w:jc w:val="center"/>
              <w:rPr>
                <w:rFonts w:ascii="Times New Roman" w:hAnsi="Times New Roman" w:cs="Times New Roman"/>
                <w:sz w:val="28"/>
                <w:szCs w:val="28"/>
              </w:rPr>
            </w:pPr>
          </w:p>
        </w:tc>
      </w:tr>
    </w:tbl>
    <w:p w:rsidR="00220686" w:rsidRDefault="00220686" w:rsidP="00220686">
      <w:pPr>
        <w:jc w:val="center"/>
        <w:rPr>
          <w:b/>
        </w:rPr>
      </w:pPr>
    </w:p>
    <w:p w:rsidR="00220686" w:rsidRDefault="00220686" w:rsidP="00220686">
      <w:pPr>
        <w:jc w:val="center"/>
        <w:rPr>
          <w:b/>
        </w:rPr>
      </w:pPr>
    </w:p>
    <w:p w:rsidR="00220686" w:rsidRDefault="00220686" w:rsidP="00220686">
      <w:pPr>
        <w:jc w:val="center"/>
        <w:rPr>
          <w:b/>
        </w:rPr>
      </w:pPr>
    </w:p>
    <w:p w:rsidR="00220686" w:rsidRDefault="00220686" w:rsidP="00220686">
      <w:pPr>
        <w:jc w:val="center"/>
        <w:rPr>
          <w:b/>
        </w:rPr>
      </w:pPr>
    </w:p>
    <w:p w:rsidR="00220686" w:rsidRDefault="00220686" w:rsidP="00220686">
      <w:pPr>
        <w:jc w:val="center"/>
        <w:rPr>
          <w:b/>
        </w:rPr>
      </w:pPr>
    </w:p>
    <w:p w:rsidR="00220686" w:rsidRDefault="00220686" w:rsidP="00220686">
      <w:pPr>
        <w:jc w:val="center"/>
        <w:rPr>
          <w:b/>
        </w:rPr>
      </w:pPr>
    </w:p>
    <w:p w:rsidR="00220686" w:rsidRDefault="00220686" w:rsidP="00220686">
      <w:pPr>
        <w:jc w:val="center"/>
        <w:rPr>
          <w:b/>
        </w:rPr>
      </w:pPr>
    </w:p>
    <w:p w:rsidR="00220686" w:rsidRDefault="00220686" w:rsidP="00220686">
      <w:pPr>
        <w:jc w:val="both"/>
        <w:rPr>
          <w:sz w:val="28"/>
          <w:szCs w:val="28"/>
        </w:rPr>
      </w:pPr>
    </w:p>
    <w:p w:rsidR="00220686" w:rsidRDefault="00220686" w:rsidP="00220686">
      <w:pPr>
        <w:autoSpaceDE w:val="0"/>
        <w:autoSpaceDN w:val="0"/>
        <w:adjustRightInd w:val="0"/>
        <w:jc w:val="both"/>
        <w:outlineLvl w:val="1"/>
        <w:rPr>
          <w:sz w:val="28"/>
          <w:szCs w:val="28"/>
        </w:rPr>
      </w:pPr>
    </w:p>
    <w:p w:rsidR="00220686" w:rsidRDefault="00220686" w:rsidP="00220686">
      <w:pPr>
        <w:pStyle w:val="a7"/>
        <w:jc w:val="right"/>
        <w:rPr>
          <w:rFonts w:ascii="Times New Roman" w:hAnsi="Times New Roman" w:cs="Times New Roman"/>
          <w:sz w:val="28"/>
          <w:szCs w:val="28"/>
        </w:rPr>
      </w:pPr>
      <w:r>
        <w:t xml:space="preserve">      </w:t>
      </w:r>
      <w:r>
        <w:rPr>
          <w:rFonts w:ascii="Times New Roman" w:hAnsi="Times New Roman" w:cs="Times New Roman"/>
          <w:sz w:val="28"/>
          <w:szCs w:val="28"/>
        </w:rPr>
        <w:t>ПРИЛОЖЕНИЕ  № 2</w:t>
      </w:r>
    </w:p>
    <w:p w:rsidR="00220686" w:rsidRDefault="00220686" w:rsidP="00220686">
      <w:pPr>
        <w:pStyle w:val="a7"/>
        <w:jc w:val="right"/>
        <w:rPr>
          <w:rFonts w:ascii="Times New Roman" w:hAnsi="Times New Roman" w:cs="Times New Roman"/>
          <w:sz w:val="28"/>
          <w:szCs w:val="28"/>
        </w:rPr>
      </w:pPr>
      <w:r>
        <w:rPr>
          <w:rFonts w:ascii="Times New Roman" w:hAnsi="Times New Roman" w:cs="Times New Roman"/>
          <w:sz w:val="28"/>
          <w:szCs w:val="28"/>
        </w:rPr>
        <w:t>к административному регламенту</w:t>
      </w:r>
    </w:p>
    <w:p w:rsidR="00220686" w:rsidRDefault="00220686" w:rsidP="00220686">
      <w:pPr>
        <w:pStyle w:val="a7"/>
        <w:jc w:val="right"/>
        <w:rPr>
          <w:rFonts w:ascii="Times New Roman" w:hAnsi="Times New Roman" w:cs="Times New Roman"/>
          <w:sz w:val="28"/>
          <w:szCs w:val="28"/>
        </w:rPr>
      </w:pPr>
      <w:r>
        <w:rPr>
          <w:rFonts w:ascii="Times New Roman" w:hAnsi="Times New Roman" w:cs="Times New Roman"/>
          <w:sz w:val="28"/>
          <w:szCs w:val="28"/>
        </w:rPr>
        <w:t xml:space="preserve"> предоставления муниципальной услуги</w:t>
      </w:r>
    </w:p>
    <w:p w:rsidR="00220686" w:rsidRDefault="00220686" w:rsidP="00220686">
      <w:pPr>
        <w:pStyle w:val="a7"/>
        <w:jc w:val="right"/>
        <w:rPr>
          <w:rFonts w:ascii="Times New Roman" w:hAnsi="Times New Roman" w:cs="Times New Roman"/>
          <w:sz w:val="28"/>
          <w:szCs w:val="28"/>
        </w:rPr>
      </w:pPr>
      <w:r>
        <w:rPr>
          <w:rFonts w:ascii="Times New Roman" w:hAnsi="Times New Roman" w:cs="Times New Roman"/>
          <w:sz w:val="28"/>
          <w:szCs w:val="28"/>
        </w:rPr>
        <w:t>по приему заявлений, документов,</w:t>
      </w:r>
    </w:p>
    <w:p w:rsidR="00220686" w:rsidRDefault="00220686" w:rsidP="00220686">
      <w:pPr>
        <w:pStyle w:val="a7"/>
        <w:jc w:val="right"/>
        <w:rPr>
          <w:rFonts w:ascii="Times New Roman" w:hAnsi="Times New Roman" w:cs="Times New Roman"/>
          <w:sz w:val="28"/>
          <w:szCs w:val="28"/>
        </w:rPr>
      </w:pPr>
      <w:r>
        <w:rPr>
          <w:rFonts w:ascii="Times New Roman" w:hAnsi="Times New Roman" w:cs="Times New Roman"/>
          <w:sz w:val="28"/>
          <w:szCs w:val="28"/>
        </w:rPr>
        <w:t xml:space="preserve"> а также постановка граждан на учет </w:t>
      </w:r>
    </w:p>
    <w:p w:rsidR="00220686" w:rsidRDefault="00220686" w:rsidP="00220686">
      <w:pPr>
        <w:pStyle w:val="a7"/>
        <w:jc w:val="right"/>
        <w:rPr>
          <w:rFonts w:ascii="Times New Roman" w:hAnsi="Times New Roman" w:cs="Times New Roman"/>
          <w:sz w:val="28"/>
          <w:szCs w:val="28"/>
        </w:rPr>
      </w:pPr>
      <w:proofErr w:type="gramStart"/>
      <w:r>
        <w:rPr>
          <w:rFonts w:ascii="Times New Roman" w:hAnsi="Times New Roman" w:cs="Times New Roman"/>
          <w:sz w:val="28"/>
          <w:szCs w:val="28"/>
        </w:rPr>
        <w:t>в качестве нуждающихся в жилых помещениях</w:t>
      </w:r>
      <w:proofErr w:type="gramEnd"/>
    </w:p>
    <w:p w:rsidR="00220686" w:rsidRDefault="00220686" w:rsidP="00220686">
      <w:pPr>
        <w:jc w:val="both"/>
        <w:rPr>
          <w:rFonts w:ascii="Times New Roman" w:hAnsi="Times New Roman" w:cs="Times New Roman"/>
          <w:sz w:val="28"/>
          <w:szCs w:val="28"/>
        </w:rPr>
      </w:pPr>
      <w:r>
        <w:rPr>
          <w:sz w:val="28"/>
          <w:szCs w:val="28"/>
        </w:rPr>
        <w:t xml:space="preserve"> </w:t>
      </w:r>
    </w:p>
    <w:p w:rsidR="00220686" w:rsidRDefault="00220686" w:rsidP="00220686">
      <w:pPr>
        <w:autoSpaceDE w:val="0"/>
        <w:autoSpaceDN w:val="0"/>
        <w:adjustRightInd w:val="0"/>
        <w:jc w:val="both"/>
        <w:outlineLvl w:val="1"/>
        <w:rPr>
          <w:sz w:val="28"/>
          <w:szCs w:val="28"/>
        </w:rPr>
      </w:pPr>
    </w:p>
    <w:p w:rsidR="00220686" w:rsidRDefault="00220686" w:rsidP="00220686">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СОГЛАСИЕ НА ОБРАБОТКУ ПЕРСОНАЛЬНЫХ ДАННЫХ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08"/>
        <w:gridCol w:w="1880"/>
        <w:gridCol w:w="6249"/>
      </w:tblGrid>
      <w:tr w:rsidR="00220686" w:rsidTr="00220686">
        <w:tc>
          <w:tcPr>
            <w:tcW w:w="2008" w:type="dxa"/>
            <w:tcBorders>
              <w:top w:val="single" w:sz="4" w:space="0" w:color="auto"/>
              <w:left w:val="single" w:sz="4" w:space="0" w:color="auto"/>
              <w:bottom w:val="single" w:sz="4" w:space="0" w:color="auto"/>
              <w:right w:val="single" w:sz="4" w:space="0" w:color="auto"/>
            </w:tcBorders>
            <w:hideMark/>
          </w:tcPr>
          <w:p w:rsidR="00220686" w:rsidRDefault="00220686">
            <w:pPr>
              <w:pStyle w:val="a7"/>
              <w:spacing w:line="276" w:lineRule="auto"/>
              <w:rPr>
                <w:rFonts w:ascii="Times New Roman" w:hAnsi="Times New Roman" w:cs="Times New Roman"/>
                <w:sz w:val="28"/>
                <w:szCs w:val="28"/>
              </w:rPr>
            </w:pPr>
            <w:r>
              <w:rPr>
                <w:rFonts w:ascii="Times New Roman" w:hAnsi="Times New Roman" w:cs="Times New Roman"/>
                <w:sz w:val="28"/>
                <w:szCs w:val="28"/>
              </w:rPr>
              <w:t>Субъект персональных данных</w:t>
            </w:r>
          </w:p>
        </w:tc>
        <w:tc>
          <w:tcPr>
            <w:tcW w:w="8129" w:type="dxa"/>
            <w:gridSpan w:val="2"/>
            <w:tcBorders>
              <w:top w:val="single" w:sz="4" w:space="0" w:color="auto"/>
              <w:left w:val="single" w:sz="4" w:space="0" w:color="auto"/>
              <w:bottom w:val="single" w:sz="4" w:space="0" w:color="auto"/>
              <w:right w:val="single" w:sz="4" w:space="0" w:color="auto"/>
            </w:tcBorders>
          </w:tcPr>
          <w:p w:rsidR="00220686" w:rsidRDefault="00220686">
            <w:pPr>
              <w:pStyle w:val="a7"/>
              <w:spacing w:line="276"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220686" w:rsidRDefault="00220686">
            <w:pPr>
              <w:pStyle w:val="a7"/>
              <w:spacing w:line="276" w:lineRule="auto"/>
              <w:rPr>
                <w:rFonts w:ascii="Times New Roman" w:hAnsi="Times New Roman" w:cs="Times New Roman"/>
                <w:sz w:val="28"/>
                <w:szCs w:val="28"/>
              </w:rPr>
            </w:pPr>
            <w:r>
              <w:rPr>
                <w:rFonts w:ascii="Times New Roman" w:hAnsi="Times New Roman" w:cs="Times New Roman"/>
                <w:sz w:val="28"/>
                <w:szCs w:val="28"/>
              </w:rPr>
              <w:t>(Фамилия, Имя, Отчество полностью)</w:t>
            </w:r>
          </w:p>
          <w:p w:rsidR="00220686" w:rsidRDefault="00220686">
            <w:pPr>
              <w:pStyle w:val="a7"/>
              <w:spacing w:line="276" w:lineRule="auto"/>
              <w:rPr>
                <w:rFonts w:ascii="Times New Roman" w:hAnsi="Times New Roman" w:cs="Times New Roman"/>
                <w:sz w:val="28"/>
                <w:szCs w:val="28"/>
              </w:rPr>
            </w:pPr>
            <w:proofErr w:type="spellStart"/>
            <w:r>
              <w:rPr>
                <w:rFonts w:ascii="Times New Roman" w:hAnsi="Times New Roman" w:cs="Times New Roman"/>
                <w:sz w:val="28"/>
                <w:szCs w:val="28"/>
              </w:rPr>
              <w:t>_____________серия_______№__________</w:t>
            </w:r>
            <w:proofErr w:type="gramStart"/>
            <w:r>
              <w:rPr>
                <w:rFonts w:ascii="Times New Roman" w:hAnsi="Times New Roman" w:cs="Times New Roman"/>
                <w:sz w:val="28"/>
                <w:szCs w:val="28"/>
              </w:rPr>
              <w:t>выдан</w:t>
            </w:r>
            <w:proofErr w:type="spellEnd"/>
            <w:proofErr w:type="gramEnd"/>
            <w:r>
              <w:rPr>
                <w:rFonts w:ascii="Times New Roman" w:hAnsi="Times New Roman" w:cs="Times New Roman"/>
                <w:sz w:val="28"/>
                <w:szCs w:val="28"/>
              </w:rPr>
              <w:t>_______________________</w:t>
            </w:r>
          </w:p>
          <w:p w:rsidR="00220686" w:rsidRDefault="00220686">
            <w:pPr>
              <w:pStyle w:val="a7"/>
              <w:spacing w:line="276" w:lineRule="auto"/>
              <w:rPr>
                <w:rFonts w:ascii="Times New Roman" w:hAnsi="Times New Roman" w:cs="Times New Roman"/>
                <w:sz w:val="28"/>
                <w:szCs w:val="28"/>
              </w:rPr>
            </w:pPr>
            <w:r>
              <w:rPr>
                <w:rFonts w:ascii="Times New Roman" w:hAnsi="Times New Roman" w:cs="Times New Roman"/>
                <w:sz w:val="28"/>
                <w:szCs w:val="28"/>
              </w:rPr>
              <w:t>(вид основного документа, удостоверяющего личность)</w:t>
            </w:r>
          </w:p>
          <w:p w:rsidR="00220686" w:rsidRDefault="00220686">
            <w:pPr>
              <w:pStyle w:val="a7"/>
              <w:spacing w:line="276"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220686" w:rsidRDefault="00220686">
            <w:pPr>
              <w:pStyle w:val="a7"/>
              <w:spacing w:line="276" w:lineRule="auto"/>
              <w:rPr>
                <w:rFonts w:ascii="Times New Roman" w:hAnsi="Times New Roman" w:cs="Times New Roman"/>
                <w:sz w:val="28"/>
                <w:szCs w:val="28"/>
              </w:rPr>
            </w:pPr>
            <w:r>
              <w:rPr>
                <w:rFonts w:ascii="Times New Roman" w:hAnsi="Times New Roman" w:cs="Times New Roman"/>
                <w:sz w:val="28"/>
                <w:szCs w:val="28"/>
              </w:rPr>
              <w:t xml:space="preserve">                                (кем и когда)</w:t>
            </w:r>
          </w:p>
          <w:p w:rsidR="00220686" w:rsidRDefault="00220686">
            <w:pPr>
              <w:pStyle w:val="a7"/>
              <w:spacing w:line="276" w:lineRule="auto"/>
              <w:rPr>
                <w:rFonts w:ascii="Times New Roman" w:hAnsi="Times New Roman" w:cs="Times New Roman"/>
                <w:sz w:val="28"/>
                <w:szCs w:val="28"/>
              </w:rPr>
            </w:pPr>
            <w:r>
              <w:rPr>
                <w:rFonts w:ascii="Times New Roman" w:hAnsi="Times New Roman" w:cs="Times New Roman"/>
                <w:sz w:val="28"/>
                <w:szCs w:val="28"/>
              </w:rPr>
              <w:t>проживающи</w:t>
            </w:r>
            <w:proofErr w:type="gramStart"/>
            <w:r>
              <w:rPr>
                <w:rFonts w:ascii="Times New Roman" w:hAnsi="Times New Roman" w:cs="Times New Roman"/>
                <w:sz w:val="28"/>
                <w:szCs w:val="28"/>
              </w:rPr>
              <w:t>й(</w:t>
            </w:r>
            <w:proofErr w:type="spellStart"/>
            <w:proofErr w:type="gramEnd"/>
            <w:r>
              <w:rPr>
                <w:rFonts w:ascii="Times New Roman" w:hAnsi="Times New Roman" w:cs="Times New Roman"/>
                <w:sz w:val="28"/>
                <w:szCs w:val="28"/>
              </w:rPr>
              <w:t>ая</w:t>
            </w:r>
            <w:proofErr w:type="spellEnd"/>
            <w:r>
              <w:rPr>
                <w:rFonts w:ascii="Times New Roman" w:hAnsi="Times New Roman" w:cs="Times New Roman"/>
                <w:sz w:val="28"/>
                <w:szCs w:val="28"/>
              </w:rPr>
              <w:t>) по адресу:________________________________________</w:t>
            </w:r>
          </w:p>
          <w:p w:rsidR="00220686" w:rsidRDefault="00220686">
            <w:pPr>
              <w:pStyle w:val="a7"/>
              <w:spacing w:line="276"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220686" w:rsidRDefault="00220686">
            <w:pPr>
              <w:pStyle w:val="a7"/>
              <w:spacing w:line="276" w:lineRule="auto"/>
              <w:rPr>
                <w:rFonts w:ascii="Times New Roman" w:hAnsi="Times New Roman" w:cs="Times New Roman"/>
                <w:sz w:val="28"/>
                <w:szCs w:val="28"/>
              </w:rPr>
            </w:pPr>
          </w:p>
        </w:tc>
      </w:tr>
      <w:tr w:rsidR="00220686" w:rsidTr="00220686">
        <w:tc>
          <w:tcPr>
            <w:tcW w:w="2008" w:type="dxa"/>
            <w:tcBorders>
              <w:top w:val="single" w:sz="4" w:space="0" w:color="auto"/>
              <w:left w:val="single" w:sz="4" w:space="0" w:color="auto"/>
              <w:bottom w:val="single" w:sz="4" w:space="0" w:color="auto"/>
              <w:right w:val="single" w:sz="4" w:space="0" w:color="auto"/>
            </w:tcBorders>
            <w:hideMark/>
          </w:tcPr>
          <w:p w:rsidR="00220686" w:rsidRDefault="00220686">
            <w:pPr>
              <w:pStyle w:val="a7"/>
              <w:spacing w:line="276" w:lineRule="auto"/>
              <w:rPr>
                <w:rFonts w:ascii="Times New Roman" w:hAnsi="Times New Roman" w:cs="Times New Roman"/>
                <w:sz w:val="28"/>
                <w:szCs w:val="28"/>
              </w:rPr>
            </w:pPr>
            <w:r>
              <w:rPr>
                <w:rFonts w:ascii="Times New Roman" w:hAnsi="Times New Roman" w:cs="Times New Roman"/>
                <w:sz w:val="28"/>
                <w:szCs w:val="28"/>
              </w:rPr>
              <w:t xml:space="preserve">В  лице представителя субъекта персональных данных (заполняется в случае получения согласия от </w:t>
            </w:r>
            <w:r>
              <w:rPr>
                <w:rFonts w:ascii="Times New Roman" w:hAnsi="Times New Roman" w:cs="Times New Roman"/>
                <w:sz w:val="28"/>
                <w:szCs w:val="28"/>
              </w:rPr>
              <w:lastRenderedPageBreak/>
              <w:t>представителя субъекта персональных данных)</w:t>
            </w:r>
          </w:p>
        </w:tc>
        <w:tc>
          <w:tcPr>
            <w:tcW w:w="8129" w:type="dxa"/>
            <w:gridSpan w:val="2"/>
            <w:tcBorders>
              <w:top w:val="single" w:sz="4" w:space="0" w:color="auto"/>
              <w:left w:val="single" w:sz="4" w:space="0" w:color="auto"/>
              <w:bottom w:val="single" w:sz="4" w:space="0" w:color="auto"/>
              <w:right w:val="single" w:sz="4" w:space="0" w:color="auto"/>
            </w:tcBorders>
            <w:hideMark/>
          </w:tcPr>
          <w:p w:rsidR="00220686" w:rsidRDefault="00220686">
            <w:pPr>
              <w:pStyle w:val="a7"/>
              <w:spacing w:line="276" w:lineRule="auto"/>
              <w:rPr>
                <w:rFonts w:ascii="Times New Roman" w:hAnsi="Times New Roman" w:cs="Times New Roman"/>
                <w:sz w:val="28"/>
                <w:szCs w:val="28"/>
              </w:rPr>
            </w:pPr>
            <w:r>
              <w:rPr>
                <w:rFonts w:ascii="Times New Roman" w:hAnsi="Times New Roman" w:cs="Times New Roman"/>
                <w:sz w:val="28"/>
                <w:szCs w:val="28"/>
              </w:rPr>
              <w:lastRenderedPageBreak/>
              <w:t>______________________________________________________________</w:t>
            </w:r>
          </w:p>
          <w:p w:rsidR="00220686" w:rsidRDefault="00220686">
            <w:pPr>
              <w:pStyle w:val="a7"/>
              <w:spacing w:line="276" w:lineRule="auto"/>
              <w:rPr>
                <w:rFonts w:ascii="Times New Roman" w:hAnsi="Times New Roman" w:cs="Times New Roman"/>
                <w:sz w:val="28"/>
                <w:szCs w:val="28"/>
              </w:rPr>
            </w:pPr>
            <w:r>
              <w:rPr>
                <w:rFonts w:ascii="Times New Roman" w:hAnsi="Times New Roman" w:cs="Times New Roman"/>
                <w:sz w:val="28"/>
                <w:szCs w:val="28"/>
              </w:rPr>
              <w:t>(Фамилия, Имя, Отчество полностью)</w:t>
            </w:r>
          </w:p>
          <w:p w:rsidR="00220686" w:rsidRDefault="00220686">
            <w:pPr>
              <w:pStyle w:val="a7"/>
              <w:spacing w:line="276" w:lineRule="auto"/>
              <w:rPr>
                <w:rFonts w:ascii="Times New Roman" w:hAnsi="Times New Roman" w:cs="Times New Roman"/>
                <w:sz w:val="28"/>
                <w:szCs w:val="28"/>
              </w:rPr>
            </w:pPr>
            <w:r>
              <w:rPr>
                <w:rFonts w:ascii="Times New Roman" w:hAnsi="Times New Roman" w:cs="Times New Roman"/>
                <w:sz w:val="28"/>
                <w:szCs w:val="28"/>
              </w:rPr>
              <w:t>_____________серия___________№______</w:t>
            </w:r>
            <w:proofErr w:type="gramStart"/>
            <w:r>
              <w:rPr>
                <w:rFonts w:ascii="Times New Roman" w:hAnsi="Times New Roman" w:cs="Times New Roman"/>
                <w:sz w:val="28"/>
                <w:szCs w:val="28"/>
              </w:rPr>
              <w:t>выдан</w:t>
            </w:r>
            <w:proofErr w:type="gramEnd"/>
            <w:r>
              <w:rPr>
                <w:rFonts w:ascii="Times New Roman" w:hAnsi="Times New Roman" w:cs="Times New Roman"/>
                <w:sz w:val="28"/>
                <w:szCs w:val="28"/>
              </w:rPr>
              <w:t>________________________</w:t>
            </w:r>
          </w:p>
          <w:p w:rsidR="00220686" w:rsidRDefault="00220686">
            <w:pPr>
              <w:pStyle w:val="a7"/>
              <w:spacing w:line="276" w:lineRule="auto"/>
              <w:rPr>
                <w:rFonts w:ascii="Times New Roman" w:hAnsi="Times New Roman" w:cs="Times New Roman"/>
                <w:sz w:val="28"/>
                <w:szCs w:val="28"/>
              </w:rPr>
            </w:pPr>
            <w:r>
              <w:rPr>
                <w:rFonts w:ascii="Times New Roman" w:hAnsi="Times New Roman" w:cs="Times New Roman"/>
                <w:sz w:val="28"/>
                <w:szCs w:val="28"/>
              </w:rPr>
              <w:t>(вид основного документа, удостоверяющего личность)</w:t>
            </w:r>
          </w:p>
          <w:p w:rsidR="00220686" w:rsidRDefault="00220686">
            <w:pPr>
              <w:pStyle w:val="a7"/>
              <w:spacing w:line="276"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w:t>
            </w:r>
          </w:p>
          <w:p w:rsidR="00220686" w:rsidRDefault="00220686">
            <w:pPr>
              <w:pStyle w:val="a7"/>
              <w:spacing w:line="276" w:lineRule="auto"/>
              <w:rPr>
                <w:rFonts w:ascii="Times New Roman" w:hAnsi="Times New Roman" w:cs="Times New Roman"/>
                <w:sz w:val="28"/>
                <w:szCs w:val="28"/>
              </w:rPr>
            </w:pPr>
            <w:r>
              <w:rPr>
                <w:rFonts w:ascii="Times New Roman" w:hAnsi="Times New Roman" w:cs="Times New Roman"/>
                <w:sz w:val="28"/>
                <w:szCs w:val="28"/>
              </w:rPr>
              <w:t>(кем и когда)</w:t>
            </w:r>
          </w:p>
          <w:p w:rsidR="00220686" w:rsidRDefault="00220686">
            <w:pPr>
              <w:pStyle w:val="a7"/>
              <w:spacing w:line="276" w:lineRule="auto"/>
              <w:rPr>
                <w:rFonts w:ascii="Times New Roman" w:hAnsi="Times New Roman" w:cs="Times New Roman"/>
                <w:sz w:val="28"/>
                <w:szCs w:val="28"/>
              </w:rPr>
            </w:pPr>
            <w:r>
              <w:rPr>
                <w:rFonts w:ascii="Times New Roman" w:hAnsi="Times New Roman" w:cs="Times New Roman"/>
                <w:sz w:val="28"/>
                <w:szCs w:val="28"/>
              </w:rPr>
              <w:lastRenderedPageBreak/>
              <w:t>проживающи</w:t>
            </w:r>
            <w:proofErr w:type="gramStart"/>
            <w:r>
              <w:rPr>
                <w:rFonts w:ascii="Times New Roman" w:hAnsi="Times New Roman" w:cs="Times New Roman"/>
                <w:sz w:val="28"/>
                <w:szCs w:val="28"/>
              </w:rPr>
              <w:t>й(</w:t>
            </w:r>
            <w:proofErr w:type="spellStart"/>
            <w:proofErr w:type="gramEnd"/>
            <w:r>
              <w:rPr>
                <w:rFonts w:ascii="Times New Roman" w:hAnsi="Times New Roman" w:cs="Times New Roman"/>
                <w:sz w:val="28"/>
                <w:szCs w:val="28"/>
              </w:rPr>
              <w:t>ая</w:t>
            </w:r>
            <w:proofErr w:type="spellEnd"/>
            <w:r>
              <w:rPr>
                <w:rFonts w:ascii="Times New Roman" w:hAnsi="Times New Roman" w:cs="Times New Roman"/>
                <w:sz w:val="28"/>
                <w:szCs w:val="28"/>
              </w:rPr>
              <w:t>) по адресу:________________________________________</w:t>
            </w:r>
          </w:p>
          <w:p w:rsidR="00220686" w:rsidRDefault="00220686">
            <w:pPr>
              <w:pStyle w:val="a7"/>
              <w:spacing w:line="276"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w:t>
            </w:r>
          </w:p>
          <w:p w:rsidR="00220686" w:rsidRDefault="00220686">
            <w:pPr>
              <w:pStyle w:val="a7"/>
              <w:spacing w:line="276" w:lineRule="auto"/>
              <w:rPr>
                <w:rFonts w:ascii="Times New Roman" w:hAnsi="Times New Roman" w:cs="Times New Roman"/>
                <w:sz w:val="28"/>
                <w:szCs w:val="28"/>
              </w:rPr>
            </w:pPr>
            <w:proofErr w:type="gramStart"/>
            <w:r>
              <w:rPr>
                <w:rFonts w:ascii="Times New Roman" w:hAnsi="Times New Roman" w:cs="Times New Roman"/>
                <w:sz w:val="28"/>
                <w:szCs w:val="28"/>
              </w:rPr>
              <w:t>действующий</w:t>
            </w:r>
            <w:proofErr w:type="gramEnd"/>
            <w:r>
              <w:rPr>
                <w:rFonts w:ascii="Times New Roman" w:hAnsi="Times New Roman" w:cs="Times New Roman"/>
                <w:sz w:val="28"/>
                <w:szCs w:val="28"/>
              </w:rPr>
              <w:t xml:space="preserve"> от имени субъекта персональных данных на основании</w:t>
            </w:r>
          </w:p>
          <w:p w:rsidR="00220686" w:rsidRDefault="00220686">
            <w:pPr>
              <w:pStyle w:val="a7"/>
              <w:spacing w:line="276"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w:t>
            </w:r>
          </w:p>
          <w:p w:rsidR="00220686" w:rsidRDefault="00220686">
            <w:pPr>
              <w:pStyle w:val="a7"/>
              <w:spacing w:line="276" w:lineRule="auto"/>
              <w:rPr>
                <w:rFonts w:ascii="Times New Roman" w:hAnsi="Times New Roman" w:cs="Times New Roman"/>
                <w:sz w:val="28"/>
                <w:szCs w:val="28"/>
              </w:rPr>
            </w:pPr>
            <w:r>
              <w:rPr>
                <w:rFonts w:ascii="Times New Roman" w:hAnsi="Times New Roman" w:cs="Times New Roman"/>
                <w:sz w:val="28"/>
                <w:szCs w:val="28"/>
              </w:rPr>
              <w:t>(реквизиты доверенности или иного документа, подтверждающего полномочия представителя)</w:t>
            </w:r>
          </w:p>
        </w:tc>
      </w:tr>
      <w:tr w:rsidR="00220686" w:rsidTr="00220686">
        <w:trPr>
          <w:trHeight w:val="550"/>
        </w:trPr>
        <w:tc>
          <w:tcPr>
            <w:tcW w:w="10137" w:type="dxa"/>
            <w:gridSpan w:val="3"/>
            <w:tcBorders>
              <w:top w:val="single" w:sz="4" w:space="0" w:color="auto"/>
              <w:left w:val="single" w:sz="4" w:space="0" w:color="auto"/>
              <w:bottom w:val="single" w:sz="4" w:space="0" w:color="auto"/>
              <w:right w:val="single" w:sz="4" w:space="0" w:color="auto"/>
            </w:tcBorders>
            <w:hideMark/>
          </w:tcPr>
          <w:p w:rsidR="00220686" w:rsidRDefault="00220686">
            <w:pPr>
              <w:pStyle w:val="a7"/>
              <w:spacing w:line="276" w:lineRule="auto"/>
              <w:rPr>
                <w:rFonts w:ascii="Times New Roman" w:hAnsi="Times New Roman" w:cs="Times New Roman"/>
                <w:sz w:val="28"/>
                <w:szCs w:val="28"/>
              </w:rPr>
            </w:pPr>
            <w:r>
              <w:rPr>
                <w:rFonts w:ascii="Times New Roman" w:hAnsi="Times New Roman" w:cs="Times New Roman"/>
                <w:sz w:val="28"/>
                <w:szCs w:val="28"/>
              </w:rPr>
              <w:lastRenderedPageBreak/>
              <w:t>Принимаю решение о предоставлении моих персональных данных и даю согласие на их обработку свободно, своей волей и в своем интересе</w:t>
            </w:r>
          </w:p>
        </w:tc>
      </w:tr>
      <w:tr w:rsidR="00220686" w:rsidTr="00220686">
        <w:tc>
          <w:tcPr>
            <w:tcW w:w="3888" w:type="dxa"/>
            <w:gridSpan w:val="2"/>
            <w:tcBorders>
              <w:top w:val="single" w:sz="4" w:space="0" w:color="auto"/>
              <w:left w:val="single" w:sz="4" w:space="0" w:color="auto"/>
              <w:bottom w:val="single" w:sz="4" w:space="0" w:color="auto"/>
              <w:right w:val="single" w:sz="4" w:space="0" w:color="auto"/>
            </w:tcBorders>
            <w:hideMark/>
          </w:tcPr>
          <w:p w:rsidR="00220686" w:rsidRDefault="00220686">
            <w:pPr>
              <w:pStyle w:val="a7"/>
              <w:spacing w:line="276" w:lineRule="auto"/>
              <w:rPr>
                <w:rFonts w:ascii="Times New Roman" w:hAnsi="Times New Roman" w:cs="Times New Roman"/>
                <w:sz w:val="28"/>
                <w:szCs w:val="28"/>
              </w:rPr>
            </w:pPr>
            <w:r>
              <w:rPr>
                <w:rFonts w:ascii="Times New Roman" w:hAnsi="Times New Roman" w:cs="Times New Roman"/>
                <w:sz w:val="28"/>
                <w:szCs w:val="28"/>
              </w:rPr>
              <w:t>Наименование и адрес оператора, получающего согласие субъекта персональных данных</w:t>
            </w:r>
          </w:p>
        </w:tc>
        <w:tc>
          <w:tcPr>
            <w:tcW w:w="6249" w:type="dxa"/>
            <w:tcBorders>
              <w:top w:val="single" w:sz="4" w:space="0" w:color="auto"/>
              <w:left w:val="single" w:sz="4" w:space="0" w:color="auto"/>
              <w:bottom w:val="single" w:sz="4" w:space="0" w:color="auto"/>
              <w:right w:val="single" w:sz="4" w:space="0" w:color="auto"/>
            </w:tcBorders>
            <w:hideMark/>
          </w:tcPr>
          <w:p w:rsidR="00220686" w:rsidRDefault="00220686">
            <w:pPr>
              <w:pStyle w:val="a7"/>
              <w:spacing w:line="276" w:lineRule="auto"/>
              <w:rPr>
                <w:rFonts w:ascii="Times New Roman" w:hAnsi="Times New Roman" w:cs="Times New Roman"/>
                <w:sz w:val="28"/>
                <w:szCs w:val="28"/>
              </w:rPr>
            </w:pPr>
            <w:r>
              <w:rPr>
                <w:rFonts w:ascii="Times New Roman" w:hAnsi="Times New Roman" w:cs="Times New Roman"/>
                <w:sz w:val="28"/>
                <w:szCs w:val="28"/>
              </w:rPr>
              <w:t xml:space="preserve">администрация Федоровского сельсовета Северного района Новосибирской области, 632093,  Новосибирская область, Северный район,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Федоровка, ул. Центральная,34</w:t>
            </w:r>
          </w:p>
        </w:tc>
      </w:tr>
      <w:tr w:rsidR="00220686" w:rsidTr="00220686">
        <w:tc>
          <w:tcPr>
            <w:tcW w:w="3888" w:type="dxa"/>
            <w:gridSpan w:val="2"/>
            <w:tcBorders>
              <w:top w:val="single" w:sz="4" w:space="0" w:color="auto"/>
              <w:left w:val="single" w:sz="4" w:space="0" w:color="auto"/>
              <w:bottom w:val="single" w:sz="4" w:space="0" w:color="auto"/>
              <w:right w:val="single" w:sz="4" w:space="0" w:color="auto"/>
            </w:tcBorders>
            <w:hideMark/>
          </w:tcPr>
          <w:p w:rsidR="00220686" w:rsidRDefault="00220686">
            <w:pPr>
              <w:pStyle w:val="a7"/>
              <w:spacing w:line="276" w:lineRule="auto"/>
              <w:rPr>
                <w:rFonts w:ascii="Times New Roman" w:hAnsi="Times New Roman" w:cs="Times New Roman"/>
                <w:sz w:val="28"/>
                <w:szCs w:val="28"/>
              </w:rPr>
            </w:pPr>
            <w:r>
              <w:rPr>
                <w:rFonts w:ascii="Times New Roman" w:hAnsi="Times New Roman" w:cs="Times New Roman"/>
                <w:sz w:val="28"/>
                <w:szCs w:val="28"/>
              </w:rPr>
              <w:t>Цель обработки персональных данных</w:t>
            </w:r>
          </w:p>
        </w:tc>
        <w:tc>
          <w:tcPr>
            <w:tcW w:w="6249" w:type="dxa"/>
            <w:tcBorders>
              <w:top w:val="single" w:sz="4" w:space="0" w:color="auto"/>
              <w:left w:val="single" w:sz="4" w:space="0" w:color="auto"/>
              <w:bottom w:val="single" w:sz="4" w:space="0" w:color="auto"/>
              <w:right w:val="single" w:sz="4" w:space="0" w:color="auto"/>
            </w:tcBorders>
          </w:tcPr>
          <w:p w:rsidR="00220686" w:rsidRDefault="00220686">
            <w:pPr>
              <w:pStyle w:val="a7"/>
              <w:spacing w:line="276" w:lineRule="auto"/>
              <w:rPr>
                <w:rFonts w:ascii="Times New Roman" w:hAnsi="Times New Roman" w:cs="Times New Roman"/>
                <w:sz w:val="28"/>
                <w:szCs w:val="28"/>
              </w:rPr>
            </w:pPr>
          </w:p>
        </w:tc>
      </w:tr>
      <w:tr w:rsidR="00220686" w:rsidTr="00220686">
        <w:tc>
          <w:tcPr>
            <w:tcW w:w="3888" w:type="dxa"/>
            <w:gridSpan w:val="2"/>
            <w:tcBorders>
              <w:top w:val="single" w:sz="4" w:space="0" w:color="auto"/>
              <w:left w:val="single" w:sz="4" w:space="0" w:color="auto"/>
              <w:bottom w:val="single" w:sz="4" w:space="0" w:color="auto"/>
              <w:right w:val="single" w:sz="4" w:space="0" w:color="auto"/>
            </w:tcBorders>
            <w:hideMark/>
          </w:tcPr>
          <w:p w:rsidR="00220686" w:rsidRDefault="00220686">
            <w:pPr>
              <w:pStyle w:val="a7"/>
              <w:spacing w:line="276" w:lineRule="auto"/>
              <w:rPr>
                <w:rFonts w:ascii="Times New Roman" w:hAnsi="Times New Roman" w:cs="Times New Roman"/>
                <w:sz w:val="28"/>
                <w:szCs w:val="28"/>
              </w:rPr>
            </w:pPr>
            <w:r>
              <w:rPr>
                <w:rFonts w:ascii="Times New Roman" w:hAnsi="Times New Roman" w:cs="Times New Roman"/>
                <w:sz w:val="28"/>
                <w:szCs w:val="28"/>
              </w:rPr>
              <w:t>Перечень  персональных данных, на обработку которых дается согласие субъекта персональных данных</w:t>
            </w:r>
          </w:p>
        </w:tc>
        <w:tc>
          <w:tcPr>
            <w:tcW w:w="6249" w:type="dxa"/>
            <w:tcBorders>
              <w:top w:val="single" w:sz="4" w:space="0" w:color="auto"/>
              <w:left w:val="single" w:sz="4" w:space="0" w:color="auto"/>
              <w:bottom w:val="single" w:sz="4" w:space="0" w:color="auto"/>
              <w:right w:val="single" w:sz="4" w:space="0" w:color="auto"/>
            </w:tcBorders>
            <w:hideMark/>
          </w:tcPr>
          <w:p w:rsidR="00220686" w:rsidRDefault="00220686">
            <w:pPr>
              <w:pStyle w:val="a7"/>
              <w:spacing w:line="276" w:lineRule="auto"/>
              <w:rPr>
                <w:rFonts w:ascii="Times New Roman" w:hAnsi="Times New Roman" w:cs="Times New Roman"/>
                <w:sz w:val="28"/>
                <w:szCs w:val="28"/>
              </w:rPr>
            </w:pPr>
            <w:r>
              <w:rPr>
                <w:rFonts w:ascii="Times New Roman" w:hAnsi="Times New Roman" w:cs="Times New Roman"/>
                <w:sz w:val="28"/>
                <w:szCs w:val="28"/>
              </w:rPr>
              <w:t>Фамилия, имя, отчество; дата рождения; адрес; семейное положение; фотография; паспортные данные: а</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ид документа; б) серия и номер документа; в)орган, выдавший документ: -наименование; код; г) дата выдачи документа; Адрес регистрации места жительства. Адрес фактического места жительства. Пол. Номер контактного телефона. Сведения о трудовой деятельности.</w:t>
            </w:r>
          </w:p>
        </w:tc>
      </w:tr>
      <w:tr w:rsidR="00220686" w:rsidTr="00220686">
        <w:tc>
          <w:tcPr>
            <w:tcW w:w="3888" w:type="dxa"/>
            <w:gridSpan w:val="2"/>
            <w:tcBorders>
              <w:top w:val="single" w:sz="4" w:space="0" w:color="auto"/>
              <w:left w:val="single" w:sz="4" w:space="0" w:color="auto"/>
              <w:bottom w:val="single" w:sz="4" w:space="0" w:color="auto"/>
              <w:right w:val="single" w:sz="4" w:space="0" w:color="auto"/>
            </w:tcBorders>
            <w:hideMark/>
          </w:tcPr>
          <w:p w:rsidR="00220686" w:rsidRDefault="00220686">
            <w:pPr>
              <w:pStyle w:val="a7"/>
              <w:spacing w:line="276" w:lineRule="auto"/>
              <w:rPr>
                <w:rFonts w:ascii="Times New Roman" w:hAnsi="Times New Roman" w:cs="Times New Roman"/>
                <w:sz w:val="28"/>
                <w:szCs w:val="28"/>
              </w:rPr>
            </w:pPr>
            <w:r>
              <w:rPr>
                <w:rFonts w:ascii="Times New Roman" w:hAnsi="Times New Roman" w:cs="Times New Roman"/>
                <w:sz w:val="28"/>
                <w:szCs w:val="28"/>
              </w:rPr>
              <w:t xml:space="preserve">Наименование и адрес лица, осуществляющего обработку персональных данных по поручению оператора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если обработка будет поручена такому лицу)</w:t>
            </w:r>
          </w:p>
        </w:tc>
        <w:tc>
          <w:tcPr>
            <w:tcW w:w="6249" w:type="dxa"/>
            <w:tcBorders>
              <w:top w:val="single" w:sz="4" w:space="0" w:color="auto"/>
              <w:left w:val="single" w:sz="4" w:space="0" w:color="auto"/>
              <w:bottom w:val="single" w:sz="4" w:space="0" w:color="auto"/>
              <w:right w:val="single" w:sz="4" w:space="0" w:color="auto"/>
            </w:tcBorders>
          </w:tcPr>
          <w:p w:rsidR="00220686" w:rsidRDefault="00220686">
            <w:pPr>
              <w:pStyle w:val="a7"/>
              <w:spacing w:line="276" w:lineRule="auto"/>
              <w:rPr>
                <w:rFonts w:ascii="Times New Roman" w:hAnsi="Times New Roman" w:cs="Times New Roman"/>
                <w:sz w:val="28"/>
                <w:szCs w:val="28"/>
              </w:rPr>
            </w:pPr>
          </w:p>
        </w:tc>
      </w:tr>
      <w:tr w:rsidR="00220686" w:rsidTr="00220686">
        <w:tc>
          <w:tcPr>
            <w:tcW w:w="3888" w:type="dxa"/>
            <w:gridSpan w:val="2"/>
            <w:tcBorders>
              <w:top w:val="single" w:sz="4" w:space="0" w:color="auto"/>
              <w:left w:val="single" w:sz="4" w:space="0" w:color="auto"/>
              <w:bottom w:val="single" w:sz="4" w:space="0" w:color="auto"/>
              <w:right w:val="single" w:sz="4" w:space="0" w:color="auto"/>
            </w:tcBorders>
            <w:hideMark/>
          </w:tcPr>
          <w:p w:rsidR="00220686" w:rsidRDefault="00220686">
            <w:pPr>
              <w:pStyle w:val="a7"/>
              <w:spacing w:line="276" w:lineRule="auto"/>
              <w:rPr>
                <w:rFonts w:ascii="Times New Roman" w:hAnsi="Times New Roman" w:cs="Times New Roman"/>
                <w:sz w:val="28"/>
                <w:szCs w:val="28"/>
              </w:rPr>
            </w:pPr>
            <w:r>
              <w:rPr>
                <w:rFonts w:ascii="Times New Roman" w:hAnsi="Times New Roman" w:cs="Times New Roman"/>
                <w:sz w:val="28"/>
                <w:szCs w:val="28"/>
              </w:rPr>
              <w:t>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w:t>
            </w:r>
          </w:p>
        </w:tc>
        <w:tc>
          <w:tcPr>
            <w:tcW w:w="6249" w:type="dxa"/>
            <w:tcBorders>
              <w:top w:val="single" w:sz="4" w:space="0" w:color="auto"/>
              <w:left w:val="single" w:sz="4" w:space="0" w:color="auto"/>
              <w:bottom w:val="single" w:sz="4" w:space="0" w:color="auto"/>
              <w:right w:val="single" w:sz="4" w:space="0" w:color="auto"/>
            </w:tcBorders>
            <w:hideMark/>
          </w:tcPr>
          <w:p w:rsidR="00220686" w:rsidRDefault="00220686">
            <w:pPr>
              <w:pStyle w:val="a7"/>
              <w:spacing w:line="276" w:lineRule="auto"/>
              <w:rPr>
                <w:rFonts w:ascii="Times New Roman" w:hAnsi="Times New Roman" w:cs="Times New Roman"/>
                <w:sz w:val="28"/>
                <w:szCs w:val="28"/>
              </w:rPr>
            </w:pPr>
            <w:proofErr w:type="gramStart"/>
            <w:r>
              <w:rPr>
                <w:rFonts w:ascii="Times New Roman" w:hAnsi="Times New Roman" w:cs="Times New Roman"/>
                <w:sz w:val="28"/>
                <w:szCs w:val="28"/>
              </w:rPr>
              <w:t>Обработка вышеуказанных персональных данных (сбор, систематизация, накопление, хранение, уточнение (обновление, изменение использования, распространение), в том числе передача), обезличивание, блокирование, уничтожение персональных данных)</w:t>
            </w:r>
            <w:proofErr w:type="gramEnd"/>
          </w:p>
        </w:tc>
      </w:tr>
      <w:tr w:rsidR="00220686" w:rsidTr="00220686">
        <w:tc>
          <w:tcPr>
            <w:tcW w:w="3888" w:type="dxa"/>
            <w:gridSpan w:val="2"/>
            <w:vMerge w:val="restart"/>
            <w:tcBorders>
              <w:top w:val="single" w:sz="4" w:space="0" w:color="auto"/>
              <w:left w:val="single" w:sz="4" w:space="0" w:color="auto"/>
              <w:bottom w:val="single" w:sz="4" w:space="0" w:color="auto"/>
              <w:right w:val="single" w:sz="4" w:space="0" w:color="auto"/>
            </w:tcBorders>
            <w:hideMark/>
          </w:tcPr>
          <w:p w:rsidR="00220686" w:rsidRDefault="00220686">
            <w:pPr>
              <w:pStyle w:val="a7"/>
              <w:spacing w:line="276" w:lineRule="auto"/>
              <w:rPr>
                <w:rFonts w:ascii="Times New Roman" w:hAnsi="Times New Roman" w:cs="Times New Roman"/>
                <w:sz w:val="28"/>
                <w:szCs w:val="28"/>
              </w:rPr>
            </w:pPr>
            <w:r>
              <w:rPr>
                <w:rFonts w:ascii="Times New Roman" w:hAnsi="Times New Roman" w:cs="Times New Roman"/>
                <w:sz w:val="28"/>
                <w:szCs w:val="28"/>
              </w:rPr>
              <w:lastRenderedPageBreak/>
              <w:t>Срок, в течение которого действует согласие субъекта персональных данных, а также способы его отзыва, если иное не установлено федеральным законом</w:t>
            </w:r>
          </w:p>
        </w:tc>
        <w:tc>
          <w:tcPr>
            <w:tcW w:w="6249" w:type="dxa"/>
            <w:tcBorders>
              <w:top w:val="single" w:sz="4" w:space="0" w:color="auto"/>
              <w:left w:val="single" w:sz="4" w:space="0" w:color="auto"/>
              <w:bottom w:val="single" w:sz="4" w:space="0" w:color="auto"/>
              <w:right w:val="single" w:sz="4" w:space="0" w:color="auto"/>
            </w:tcBorders>
            <w:hideMark/>
          </w:tcPr>
          <w:p w:rsidR="00220686" w:rsidRDefault="00220686">
            <w:pPr>
              <w:pStyle w:val="a7"/>
              <w:spacing w:line="276" w:lineRule="auto"/>
              <w:rPr>
                <w:rFonts w:ascii="Times New Roman" w:hAnsi="Times New Roman" w:cs="Times New Roman"/>
                <w:sz w:val="28"/>
                <w:szCs w:val="28"/>
              </w:rPr>
            </w:pPr>
            <w:r>
              <w:rPr>
                <w:rFonts w:ascii="Times New Roman" w:hAnsi="Times New Roman" w:cs="Times New Roman"/>
                <w:sz w:val="28"/>
                <w:szCs w:val="28"/>
              </w:rPr>
              <w:t>Срок действия настоящего согласия –</w:t>
            </w:r>
          </w:p>
        </w:tc>
      </w:tr>
      <w:tr w:rsidR="00220686" w:rsidTr="00220686">
        <w:tc>
          <w:tcPr>
            <w:tcW w:w="18266" w:type="dxa"/>
            <w:gridSpan w:val="2"/>
            <w:vMerge/>
            <w:tcBorders>
              <w:top w:val="single" w:sz="4" w:space="0" w:color="auto"/>
              <w:left w:val="single" w:sz="4" w:space="0" w:color="auto"/>
              <w:bottom w:val="single" w:sz="4" w:space="0" w:color="auto"/>
              <w:right w:val="single" w:sz="4" w:space="0" w:color="auto"/>
            </w:tcBorders>
            <w:vAlign w:val="center"/>
            <w:hideMark/>
          </w:tcPr>
          <w:p w:rsidR="00220686" w:rsidRDefault="00220686">
            <w:pPr>
              <w:spacing w:after="0" w:line="240" w:lineRule="auto"/>
              <w:rPr>
                <w:rFonts w:ascii="Times New Roman" w:eastAsiaTheme="minorHAnsi" w:hAnsi="Times New Roman" w:cs="Times New Roman"/>
                <w:sz w:val="28"/>
                <w:szCs w:val="28"/>
                <w:lang w:eastAsia="en-US"/>
              </w:rPr>
            </w:pPr>
          </w:p>
        </w:tc>
        <w:tc>
          <w:tcPr>
            <w:tcW w:w="6249" w:type="dxa"/>
            <w:tcBorders>
              <w:top w:val="single" w:sz="4" w:space="0" w:color="auto"/>
              <w:left w:val="single" w:sz="4" w:space="0" w:color="auto"/>
              <w:bottom w:val="single" w:sz="4" w:space="0" w:color="auto"/>
              <w:right w:val="single" w:sz="4" w:space="0" w:color="auto"/>
            </w:tcBorders>
            <w:hideMark/>
          </w:tcPr>
          <w:p w:rsidR="00220686" w:rsidRDefault="00220686">
            <w:pPr>
              <w:pStyle w:val="a7"/>
              <w:spacing w:line="276" w:lineRule="auto"/>
              <w:rPr>
                <w:rFonts w:ascii="Times New Roman" w:hAnsi="Times New Roman" w:cs="Times New Roman"/>
                <w:sz w:val="28"/>
                <w:szCs w:val="28"/>
              </w:rPr>
            </w:pPr>
            <w:r>
              <w:rPr>
                <w:rFonts w:ascii="Times New Roman" w:hAnsi="Times New Roman" w:cs="Times New Roman"/>
                <w:sz w:val="28"/>
                <w:szCs w:val="28"/>
              </w:rPr>
              <w:t>На основании письменного обращения субъекта персональных данных оператор прекратит обработку таких персональных данных в течение 3(трех</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абочих дней, о чем будет направлено письменное уведомление субъекту персональных данных .</w:t>
            </w:r>
          </w:p>
          <w:p w:rsidR="00220686" w:rsidRDefault="00220686">
            <w:pPr>
              <w:pStyle w:val="a7"/>
              <w:spacing w:line="276" w:lineRule="auto"/>
              <w:rPr>
                <w:rFonts w:ascii="Times New Roman" w:hAnsi="Times New Roman" w:cs="Times New Roman"/>
                <w:sz w:val="28"/>
                <w:szCs w:val="28"/>
              </w:rPr>
            </w:pPr>
            <w:r>
              <w:rPr>
                <w:rFonts w:ascii="Times New Roman" w:hAnsi="Times New Roman" w:cs="Times New Roman"/>
                <w:sz w:val="28"/>
                <w:szCs w:val="28"/>
              </w:rPr>
              <w:t xml:space="preserve">Согласие может быть отозвано субъектом путем направления письменного уведомления оператору. </w:t>
            </w:r>
          </w:p>
        </w:tc>
      </w:tr>
      <w:tr w:rsidR="00220686" w:rsidTr="00220686">
        <w:tc>
          <w:tcPr>
            <w:tcW w:w="3888" w:type="dxa"/>
            <w:gridSpan w:val="2"/>
            <w:tcBorders>
              <w:top w:val="single" w:sz="4" w:space="0" w:color="auto"/>
              <w:left w:val="single" w:sz="4" w:space="0" w:color="auto"/>
              <w:bottom w:val="single" w:sz="4" w:space="0" w:color="auto"/>
              <w:right w:val="single" w:sz="4" w:space="0" w:color="auto"/>
            </w:tcBorders>
            <w:hideMark/>
          </w:tcPr>
          <w:p w:rsidR="00220686" w:rsidRDefault="00220686">
            <w:pPr>
              <w:pStyle w:val="a7"/>
              <w:spacing w:line="276" w:lineRule="auto"/>
              <w:rPr>
                <w:rFonts w:ascii="Times New Roman" w:hAnsi="Times New Roman" w:cs="Times New Roman"/>
                <w:sz w:val="28"/>
                <w:szCs w:val="28"/>
              </w:rPr>
            </w:pPr>
            <w:r>
              <w:rPr>
                <w:rFonts w:ascii="Times New Roman" w:hAnsi="Times New Roman" w:cs="Times New Roman"/>
                <w:sz w:val="28"/>
                <w:szCs w:val="28"/>
              </w:rPr>
              <w:t>Подпись субъекта персональных данных</w:t>
            </w:r>
          </w:p>
        </w:tc>
        <w:tc>
          <w:tcPr>
            <w:tcW w:w="6249" w:type="dxa"/>
            <w:tcBorders>
              <w:top w:val="single" w:sz="4" w:space="0" w:color="auto"/>
              <w:left w:val="single" w:sz="4" w:space="0" w:color="auto"/>
              <w:bottom w:val="single" w:sz="4" w:space="0" w:color="auto"/>
              <w:right w:val="single" w:sz="4" w:space="0" w:color="auto"/>
            </w:tcBorders>
            <w:hideMark/>
          </w:tcPr>
          <w:p w:rsidR="00220686" w:rsidRDefault="00220686">
            <w:pPr>
              <w:pStyle w:val="a7"/>
              <w:spacing w:line="276" w:lineRule="auto"/>
              <w:rPr>
                <w:rFonts w:ascii="Times New Roman" w:hAnsi="Times New Roman" w:cs="Times New Roman"/>
                <w:sz w:val="28"/>
                <w:szCs w:val="28"/>
              </w:rPr>
            </w:pPr>
            <w:r>
              <w:rPr>
                <w:rFonts w:ascii="Times New Roman" w:hAnsi="Times New Roman" w:cs="Times New Roman"/>
                <w:sz w:val="28"/>
                <w:szCs w:val="28"/>
              </w:rPr>
              <w:t>___________________________________________(ФИО полностью, подпись)</w:t>
            </w:r>
          </w:p>
          <w:p w:rsidR="00220686" w:rsidRDefault="00220686">
            <w:pPr>
              <w:pStyle w:val="a7"/>
              <w:spacing w:line="276" w:lineRule="auto"/>
              <w:rPr>
                <w:rFonts w:ascii="Times New Roman" w:hAnsi="Times New Roman" w:cs="Times New Roman"/>
                <w:sz w:val="28"/>
                <w:szCs w:val="28"/>
              </w:rPr>
            </w:pPr>
            <w:r>
              <w:rPr>
                <w:rFonts w:ascii="Times New Roman" w:hAnsi="Times New Roman" w:cs="Times New Roman"/>
                <w:sz w:val="28"/>
                <w:szCs w:val="28"/>
              </w:rPr>
              <w:t>«______»___________________20_____г.</w:t>
            </w:r>
          </w:p>
          <w:p w:rsidR="00220686" w:rsidRDefault="00220686">
            <w:pPr>
              <w:pStyle w:val="a7"/>
              <w:spacing w:line="276" w:lineRule="auto"/>
              <w:rPr>
                <w:rFonts w:ascii="Times New Roman" w:hAnsi="Times New Roman" w:cs="Times New Roman"/>
                <w:sz w:val="28"/>
                <w:szCs w:val="28"/>
              </w:rPr>
            </w:pPr>
            <w:r>
              <w:rPr>
                <w:rFonts w:ascii="Times New Roman" w:hAnsi="Times New Roman" w:cs="Times New Roman"/>
                <w:sz w:val="28"/>
                <w:szCs w:val="28"/>
              </w:rPr>
              <w:t xml:space="preserve">                             (дата)</w:t>
            </w:r>
          </w:p>
        </w:tc>
      </w:tr>
    </w:tbl>
    <w:p w:rsidR="00220686" w:rsidRDefault="00220686" w:rsidP="00220686">
      <w:pPr>
        <w:tabs>
          <w:tab w:val="left" w:pos="1620"/>
        </w:tabs>
        <w:jc w:val="both"/>
        <w:rPr>
          <w:sz w:val="28"/>
          <w:szCs w:val="28"/>
        </w:rPr>
      </w:pPr>
    </w:p>
    <w:p w:rsidR="00220686" w:rsidRDefault="00220686" w:rsidP="00220686">
      <w:pPr>
        <w:tabs>
          <w:tab w:val="left" w:pos="3655"/>
        </w:tabs>
        <w:rPr>
          <w:sz w:val="26"/>
          <w:szCs w:val="26"/>
        </w:rPr>
      </w:pPr>
    </w:p>
    <w:p w:rsidR="00220686" w:rsidRDefault="00220686" w:rsidP="00220686">
      <w:pPr>
        <w:tabs>
          <w:tab w:val="left" w:pos="3655"/>
        </w:tabs>
        <w:rPr>
          <w:sz w:val="26"/>
          <w:szCs w:val="26"/>
        </w:rPr>
      </w:pPr>
    </w:p>
    <w:p w:rsidR="00220686" w:rsidRDefault="00220686" w:rsidP="00220686">
      <w:pPr>
        <w:tabs>
          <w:tab w:val="left" w:pos="3655"/>
        </w:tabs>
        <w:rPr>
          <w:sz w:val="26"/>
          <w:szCs w:val="26"/>
        </w:rPr>
      </w:pPr>
    </w:p>
    <w:p w:rsidR="00220686" w:rsidRDefault="00220686" w:rsidP="00220686">
      <w:pPr>
        <w:tabs>
          <w:tab w:val="left" w:pos="3655"/>
        </w:tabs>
        <w:rPr>
          <w:sz w:val="26"/>
          <w:szCs w:val="26"/>
        </w:rPr>
      </w:pPr>
    </w:p>
    <w:p w:rsidR="00220686" w:rsidRDefault="00220686" w:rsidP="00220686">
      <w:pPr>
        <w:tabs>
          <w:tab w:val="left" w:pos="3655"/>
        </w:tabs>
        <w:rPr>
          <w:sz w:val="26"/>
          <w:szCs w:val="26"/>
        </w:rPr>
      </w:pPr>
    </w:p>
    <w:p w:rsidR="00220686" w:rsidRDefault="00220686" w:rsidP="00220686">
      <w:pPr>
        <w:tabs>
          <w:tab w:val="left" w:pos="3655"/>
        </w:tabs>
        <w:rPr>
          <w:sz w:val="26"/>
          <w:szCs w:val="26"/>
        </w:rPr>
      </w:pPr>
    </w:p>
    <w:p w:rsidR="00220686" w:rsidRDefault="00220686" w:rsidP="00220686">
      <w:pPr>
        <w:tabs>
          <w:tab w:val="left" w:pos="3655"/>
        </w:tabs>
        <w:rPr>
          <w:sz w:val="26"/>
          <w:szCs w:val="26"/>
        </w:rPr>
      </w:pPr>
    </w:p>
    <w:p w:rsidR="00220686" w:rsidRDefault="00220686" w:rsidP="00220686">
      <w:pPr>
        <w:tabs>
          <w:tab w:val="left" w:pos="3655"/>
        </w:tabs>
        <w:rPr>
          <w:sz w:val="26"/>
          <w:szCs w:val="26"/>
        </w:rPr>
      </w:pPr>
    </w:p>
    <w:p w:rsidR="00220686" w:rsidRDefault="00220686" w:rsidP="00F16CAA"/>
    <w:p w:rsidR="00220686" w:rsidRDefault="00220686" w:rsidP="00F16CAA"/>
    <w:p w:rsidR="00220686" w:rsidRDefault="00220686" w:rsidP="00F16CAA"/>
    <w:p w:rsidR="00220686" w:rsidRDefault="00220686" w:rsidP="00F16CAA"/>
    <w:p w:rsidR="00220686" w:rsidRDefault="00220686" w:rsidP="00F16CAA"/>
    <w:p w:rsidR="00220686" w:rsidRDefault="00220686" w:rsidP="00F16CAA"/>
    <w:p w:rsidR="00220686" w:rsidRDefault="00220686" w:rsidP="00F16CAA"/>
    <w:p w:rsidR="00220686" w:rsidRDefault="00220686" w:rsidP="00F16CAA"/>
    <w:p w:rsidR="00220686" w:rsidRDefault="00220686" w:rsidP="00F16CAA"/>
    <w:p w:rsidR="00220686" w:rsidRDefault="00220686" w:rsidP="00F16CAA"/>
    <w:p w:rsidR="00F16CAA" w:rsidRDefault="00F16CAA" w:rsidP="00F16CAA"/>
    <w:p w:rsidR="00630695" w:rsidRPr="00630695" w:rsidRDefault="00630695" w:rsidP="00630695">
      <w:pPr>
        <w:tabs>
          <w:tab w:val="left" w:pos="3655"/>
        </w:tabs>
        <w:rPr>
          <w:sz w:val="26"/>
          <w:szCs w:val="26"/>
        </w:rPr>
      </w:pPr>
    </w:p>
    <w:sectPr w:rsidR="00630695" w:rsidRPr="00630695" w:rsidSect="009B6DE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C3D30"/>
    <w:multiLevelType w:val="multilevel"/>
    <w:tmpl w:val="A5482636"/>
    <w:lvl w:ilvl="0">
      <w:start w:val="1"/>
      <w:numFmt w:val="upperRoman"/>
      <w:lvlText w:val="%1."/>
      <w:lvlJc w:val="left"/>
      <w:pPr>
        <w:ind w:left="1080" w:hanging="720"/>
      </w:pPr>
      <w:rPr>
        <w:rFonts w:cs="Times New Roman"/>
        <w:sz w:val="28"/>
      </w:rPr>
    </w:lvl>
    <w:lvl w:ilvl="1">
      <w:start w:val="3"/>
      <w:numFmt w:val="decimal"/>
      <w:isLgl/>
      <w:lvlText w:val="%1.%2."/>
      <w:lvlJc w:val="left"/>
      <w:pPr>
        <w:ind w:left="1080" w:hanging="720"/>
      </w:pPr>
      <w:rPr>
        <w:rFonts w:cs="Times New Roman"/>
      </w:rPr>
    </w:lvl>
    <w:lvl w:ilvl="2">
      <w:start w:val="2"/>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1">
    <w:nsid w:val="0E4A6429"/>
    <w:multiLevelType w:val="hybridMultilevel"/>
    <w:tmpl w:val="5B041BF4"/>
    <w:lvl w:ilvl="0" w:tplc="050C0CCC">
      <w:start w:val="3"/>
      <w:numFmt w:val="upperRoman"/>
      <w:lvlText w:val="%1."/>
      <w:lvlJc w:val="left"/>
      <w:pPr>
        <w:ind w:left="114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8"/>
  <w:proofState w:spelling="clean" w:grammar="clean"/>
  <w:defaultTabStop w:val="708"/>
  <w:characterSpacingControl w:val="doNotCompress"/>
  <w:compat>
    <w:useFELayout/>
  </w:compat>
  <w:rsids>
    <w:rsidRoot w:val="00C74D05"/>
    <w:rsid w:val="00055A75"/>
    <w:rsid w:val="00220686"/>
    <w:rsid w:val="00594972"/>
    <w:rsid w:val="00630695"/>
    <w:rsid w:val="0064773C"/>
    <w:rsid w:val="00917EA2"/>
    <w:rsid w:val="00976C21"/>
    <w:rsid w:val="009B6DE5"/>
    <w:rsid w:val="009C0B11"/>
    <w:rsid w:val="00C14D43"/>
    <w:rsid w:val="00C74D05"/>
    <w:rsid w:val="00CF5876"/>
    <w:rsid w:val="00E82038"/>
    <w:rsid w:val="00F16CAA"/>
    <w:rsid w:val="00FD33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1" type="connector" idref="#_x0000_s1030"/>
        <o:r id="V:Rule2" type="connector" idref="#_x0000_s1028"/>
        <o:r id="V:Rule3" type="connector" idref="#_x0000_s1027"/>
        <o:r id="V:Rule4" type="connector" idref="#_x0000_s1031"/>
        <o:r id="V:Rule5" type="connector" idref="#_x0000_s1026"/>
        <o:r id="V:Rule6"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DE5"/>
  </w:style>
  <w:style w:type="paragraph" w:styleId="4">
    <w:name w:val="heading 4"/>
    <w:basedOn w:val="a"/>
    <w:link w:val="40"/>
    <w:semiHidden/>
    <w:unhideWhenUsed/>
    <w:qFormat/>
    <w:rsid w:val="00F16CAA"/>
    <w:pPr>
      <w:spacing w:before="100" w:beforeAutospacing="1" w:after="100" w:afterAutospacing="1" w:line="240" w:lineRule="auto"/>
      <w:outlineLvl w:val="3"/>
    </w:pPr>
    <w:rPr>
      <w:rFonts w:ascii="Calibri" w:eastAsia="Times New Roman" w:hAnsi="Calibri"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74D05"/>
    <w:rPr>
      <w:color w:val="0000FF"/>
      <w:u w:val="single"/>
    </w:rPr>
  </w:style>
  <w:style w:type="paragraph" w:styleId="a4">
    <w:name w:val="Body Text Indent"/>
    <w:basedOn w:val="a"/>
    <w:link w:val="a5"/>
    <w:uiPriority w:val="99"/>
    <w:semiHidden/>
    <w:unhideWhenUsed/>
    <w:rsid w:val="00C74D05"/>
    <w:pPr>
      <w:spacing w:after="120" w:line="240" w:lineRule="auto"/>
      <w:ind w:left="283"/>
    </w:pPr>
    <w:rPr>
      <w:rFonts w:ascii="Arial" w:eastAsia="Times New Roman" w:hAnsi="Arial" w:cs="Arial"/>
      <w:sz w:val="24"/>
      <w:szCs w:val="24"/>
    </w:rPr>
  </w:style>
  <w:style w:type="character" w:customStyle="1" w:styleId="a5">
    <w:name w:val="Основной текст с отступом Знак"/>
    <w:basedOn w:val="a0"/>
    <w:link w:val="a4"/>
    <w:uiPriority w:val="99"/>
    <w:semiHidden/>
    <w:rsid w:val="00C74D05"/>
    <w:rPr>
      <w:rFonts w:ascii="Arial" w:eastAsia="Times New Roman" w:hAnsi="Arial" w:cs="Arial"/>
      <w:sz w:val="24"/>
      <w:szCs w:val="24"/>
    </w:rPr>
  </w:style>
  <w:style w:type="character" w:customStyle="1" w:styleId="a6">
    <w:name w:val="Без интервала Знак"/>
    <w:aliases w:val="с интервалом Знак,Без интервала1 Знак,No Spacing1 Знак,No Spacing Знак"/>
    <w:link w:val="a7"/>
    <w:uiPriority w:val="1"/>
    <w:locked/>
    <w:rsid w:val="00630695"/>
    <w:rPr>
      <w:rFonts w:eastAsiaTheme="minorHAnsi"/>
      <w:lang w:eastAsia="en-US"/>
    </w:rPr>
  </w:style>
  <w:style w:type="paragraph" w:styleId="a7">
    <w:name w:val="No Spacing"/>
    <w:aliases w:val="с интервалом,Без интервала1,No Spacing1,No Spacing"/>
    <w:link w:val="a6"/>
    <w:uiPriority w:val="1"/>
    <w:qFormat/>
    <w:rsid w:val="00630695"/>
    <w:pPr>
      <w:spacing w:after="0" w:line="240" w:lineRule="auto"/>
    </w:pPr>
    <w:rPr>
      <w:rFonts w:eastAsiaTheme="minorHAnsi"/>
      <w:lang w:eastAsia="en-US"/>
    </w:rPr>
  </w:style>
  <w:style w:type="character" w:customStyle="1" w:styleId="a8">
    <w:name w:val="Абзац списка Знак"/>
    <w:aliases w:val="ПАРАГРАФ Знак,List Paragraph Знак,Абзац списка11 Знак,Список_маркированный Знак,Список_маркированный1 Знак"/>
    <w:link w:val="a9"/>
    <w:uiPriority w:val="34"/>
    <w:locked/>
    <w:rsid w:val="00630695"/>
    <w:rPr>
      <w:rFonts w:ascii="Calibri" w:eastAsiaTheme="minorHAnsi" w:hAnsi="Calibri" w:cs="Calibri"/>
      <w:lang w:eastAsia="en-US"/>
    </w:rPr>
  </w:style>
  <w:style w:type="paragraph" w:styleId="a9">
    <w:name w:val="List Paragraph"/>
    <w:aliases w:val="ПАРАГРАФ,List Paragraph,Абзац списка11,Список_маркированный,Список_маркированный1"/>
    <w:basedOn w:val="a"/>
    <w:link w:val="a8"/>
    <w:uiPriority w:val="34"/>
    <w:qFormat/>
    <w:rsid w:val="00630695"/>
    <w:pPr>
      <w:ind w:left="720"/>
      <w:contextualSpacing/>
    </w:pPr>
    <w:rPr>
      <w:rFonts w:ascii="Calibri" w:eastAsiaTheme="minorHAnsi" w:hAnsi="Calibri" w:cs="Calibri"/>
      <w:lang w:eastAsia="en-US"/>
    </w:rPr>
  </w:style>
  <w:style w:type="paragraph" w:styleId="aa">
    <w:name w:val="Normal (Web)"/>
    <w:basedOn w:val="a"/>
    <w:uiPriority w:val="99"/>
    <w:semiHidden/>
    <w:unhideWhenUsed/>
    <w:rsid w:val="00630695"/>
    <w:pPr>
      <w:spacing w:before="100" w:beforeAutospacing="1" w:after="100" w:afterAutospacing="1" w:line="240" w:lineRule="auto"/>
      <w:ind w:firstLine="567"/>
      <w:jc w:val="both"/>
    </w:pPr>
    <w:rPr>
      <w:rFonts w:ascii="Times New Roman" w:eastAsia="Calibri" w:hAnsi="Times New Roman" w:cs="Times New Roman"/>
      <w:sz w:val="24"/>
      <w:szCs w:val="24"/>
    </w:rPr>
  </w:style>
  <w:style w:type="character" w:customStyle="1" w:styleId="apple-style-span">
    <w:name w:val="apple-style-span"/>
    <w:rsid w:val="00630695"/>
    <w:rPr>
      <w:rFonts w:ascii="Times New Roman" w:hAnsi="Times New Roman" w:cs="Times New Roman" w:hint="default"/>
    </w:rPr>
  </w:style>
  <w:style w:type="character" w:customStyle="1" w:styleId="40">
    <w:name w:val="Заголовок 4 Знак"/>
    <w:basedOn w:val="a0"/>
    <w:link w:val="4"/>
    <w:semiHidden/>
    <w:rsid w:val="00F16CAA"/>
    <w:rPr>
      <w:rFonts w:ascii="Calibri" w:eastAsia="Times New Roman" w:hAnsi="Calibri" w:cs="Times New Roman"/>
      <w:b/>
      <w:bCs/>
      <w:sz w:val="24"/>
      <w:szCs w:val="24"/>
    </w:rPr>
  </w:style>
  <w:style w:type="character" w:styleId="ab">
    <w:name w:val="FollowedHyperlink"/>
    <w:basedOn w:val="a0"/>
    <w:uiPriority w:val="99"/>
    <w:semiHidden/>
    <w:unhideWhenUsed/>
    <w:rsid w:val="00F16CAA"/>
    <w:rPr>
      <w:color w:val="800080"/>
      <w:u w:val="single"/>
    </w:rPr>
  </w:style>
  <w:style w:type="paragraph" w:styleId="ac">
    <w:name w:val="header"/>
    <w:basedOn w:val="a"/>
    <w:link w:val="1"/>
    <w:semiHidden/>
    <w:unhideWhenUsed/>
    <w:rsid w:val="00F16CA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d">
    <w:name w:val="Верхний колонтитул Знак"/>
    <w:basedOn w:val="a0"/>
    <w:link w:val="ac"/>
    <w:semiHidden/>
    <w:rsid w:val="00F16CAA"/>
  </w:style>
  <w:style w:type="paragraph" w:styleId="ae">
    <w:name w:val="footer"/>
    <w:basedOn w:val="a"/>
    <w:link w:val="10"/>
    <w:semiHidden/>
    <w:unhideWhenUsed/>
    <w:rsid w:val="00F16CA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
    <w:name w:val="Нижний колонтитул Знак"/>
    <w:basedOn w:val="a0"/>
    <w:link w:val="ae"/>
    <w:semiHidden/>
    <w:rsid w:val="00F16CAA"/>
  </w:style>
  <w:style w:type="paragraph" w:styleId="af0">
    <w:name w:val="Title"/>
    <w:basedOn w:val="a"/>
    <w:link w:val="11"/>
    <w:qFormat/>
    <w:rsid w:val="00F16CAA"/>
    <w:pPr>
      <w:spacing w:after="0" w:line="240" w:lineRule="auto"/>
      <w:jc w:val="center"/>
    </w:pPr>
    <w:rPr>
      <w:rFonts w:ascii="Times New Roman" w:eastAsia="Times New Roman" w:hAnsi="Times New Roman" w:cs="Times New Roman"/>
      <w:b/>
      <w:bCs/>
      <w:sz w:val="28"/>
      <w:szCs w:val="20"/>
    </w:rPr>
  </w:style>
  <w:style w:type="character" w:customStyle="1" w:styleId="af1">
    <w:name w:val="Название Знак"/>
    <w:basedOn w:val="a0"/>
    <w:link w:val="af0"/>
    <w:uiPriority w:val="10"/>
    <w:rsid w:val="00F16CAA"/>
    <w:rPr>
      <w:rFonts w:asciiTheme="majorHAnsi" w:eastAsiaTheme="majorEastAsia" w:hAnsiTheme="majorHAnsi" w:cstheme="majorBidi"/>
      <w:color w:val="17365D" w:themeColor="text2" w:themeShade="BF"/>
      <w:spacing w:val="5"/>
      <w:kern w:val="28"/>
      <w:sz w:val="52"/>
      <w:szCs w:val="52"/>
    </w:rPr>
  </w:style>
  <w:style w:type="character" w:customStyle="1" w:styleId="af2">
    <w:name w:val="Подзаголовок Знак"/>
    <w:aliases w:val="Обычный таблица Знак"/>
    <w:link w:val="af3"/>
    <w:locked/>
    <w:rsid w:val="00F16CAA"/>
    <w:rPr>
      <w:sz w:val="28"/>
      <w:szCs w:val="28"/>
    </w:rPr>
  </w:style>
  <w:style w:type="paragraph" w:styleId="af3">
    <w:name w:val="Subtitle"/>
    <w:aliases w:val="Обычный таблица"/>
    <w:basedOn w:val="a"/>
    <w:next w:val="a"/>
    <w:link w:val="af2"/>
    <w:qFormat/>
    <w:rsid w:val="00F16CAA"/>
    <w:pPr>
      <w:widowControl w:val="0"/>
      <w:autoSpaceDE w:val="0"/>
      <w:autoSpaceDN w:val="0"/>
      <w:adjustRightInd w:val="0"/>
      <w:spacing w:after="60" w:line="240" w:lineRule="auto"/>
      <w:ind w:firstLine="709"/>
      <w:jc w:val="both"/>
      <w:outlineLvl w:val="1"/>
    </w:pPr>
    <w:rPr>
      <w:sz w:val="28"/>
      <w:szCs w:val="28"/>
    </w:rPr>
  </w:style>
  <w:style w:type="character" w:customStyle="1" w:styleId="12">
    <w:name w:val="Подзаголовок Знак1"/>
    <w:aliases w:val="Обычный таблица Знак1"/>
    <w:basedOn w:val="a0"/>
    <w:link w:val="af3"/>
    <w:uiPriority w:val="11"/>
    <w:rsid w:val="00F16CAA"/>
    <w:rPr>
      <w:rFonts w:asciiTheme="majorHAnsi" w:eastAsiaTheme="majorEastAsia" w:hAnsiTheme="majorHAnsi" w:cstheme="majorBidi"/>
      <w:i/>
      <w:iCs/>
      <w:color w:val="4F81BD" w:themeColor="accent1"/>
      <w:spacing w:val="15"/>
      <w:sz w:val="24"/>
      <w:szCs w:val="24"/>
    </w:rPr>
  </w:style>
  <w:style w:type="paragraph" w:styleId="af4">
    <w:name w:val="Balloon Text"/>
    <w:basedOn w:val="a"/>
    <w:link w:val="13"/>
    <w:semiHidden/>
    <w:unhideWhenUsed/>
    <w:rsid w:val="00F16CAA"/>
    <w:pPr>
      <w:spacing w:after="0" w:line="240" w:lineRule="auto"/>
    </w:pPr>
    <w:rPr>
      <w:rFonts w:ascii="Tahoma" w:eastAsia="Times New Roman" w:hAnsi="Tahoma" w:cs="Times New Roman"/>
      <w:sz w:val="16"/>
      <w:szCs w:val="16"/>
    </w:rPr>
  </w:style>
  <w:style w:type="character" w:customStyle="1" w:styleId="af5">
    <w:name w:val="Текст выноски Знак"/>
    <w:basedOn w:val="a0"/>
    <w:link w:val="af4"/>
    <w:semiHidden/>
    <w:rsid w:val="00F16CAA"/>
    <w:rPr>
      <w:rFonts w:ascii="Tahoma" w:hAnsi="Tahoma" w:cs="Tahoma"/>
      <w:sz w:val="16"/>
      <w:szCs w:val="16"/>
    </w:rPr>
  </w:style>
  <w:style w:type="paragraph" w:customStyle="1" w:styleId="xl66">
    <w:name w:val="xl66"/>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b/>
      <w:bCs/>
      <w:sz w:val="24"/>
      <w:szCs w:val="24"/>
    </w:rPr>
  </w:style>
  <w:style w:type="paragraph" w:customStyle="1" w:styleId="xl67">
    <w:name w:val="xl67"/>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b/>
      <w:bCs/>
      <w:sz w:val="24"/>
      <w:szCs w:val="24"/>
    </w:rPr>
  </w:style>
  <w:style w:type="paragraph" w:customStyle="1" w:styleId="xl68">
    <w:name w:val="xl68"/>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b/>
      <w:bCs/>
      <w:sz w:val="24"/>
      <w:szCs w:val="24"/>
    </w:rPr>
  </w:style>
  <w:style w:type="paragraph" w:customStyle="1" w:styleId="xl69">
    <w:name w:val="xl69"/>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b/>
      <w:bCs/>
      <w:sz w:val="24"/>
      <w:szCs w:val="24"/>
    </w:rPr>
  </w:style>
  <w:style w:type="paragraph" w:customStyle="1" w:styleId="xl72">
    <w:name w:val="xl72"/>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73">
    <w:name w:val="xl73"/>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a"/>
    <w:rsid w:val="00F16CAA"/>
    <w:pPr>
      <w:spacing w:before="100" w:beforeAutospacing="1" w:after="100" w:afterAutospacing="1" w:line="240" w:lineRule="auto"/>
    </w:pPr>
    <w:rPr>
      <w:rFonts w:ascii="Calibri" w:eastAsia="Times New Roman" w:hAnsi="Calibri" w:cs="Calibri"/>
      <w:b/>
      <w:bCs/>
      <w:sz w:val="24"/>
      <w:szCs w:val="24"/>
    </w:rPr>
  </w:style>
  <w:style w:type="paragraph" w:customStyle="1" w:styleId="xl75">
    <w:name w:val="xl75"/>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76">
    <w:name w:val="xl76"/>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77">
    <w:name w:val="xl77"/>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78">
    <w:name w:val="xl78"/>
    <w:basedOn w:val="a"/>
    <w:rsid w:val="00F16CAA"/>
    <w:pPr>
      <w:pBdr>
        <w:top w:val="single" w:sz="4" w:space="0" w:color="auto"/>
        <w:lef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79">
    <w:name w:val="xl79"/>
    <w:basedOn w:val="a"/>
    <w:rsid w:val="00F16CAA"/>
    <w:pPr>
      <w:pBdr>
        <w:top w:val="single" w:sz="4" w:space="0" w:color="auto"/>
        <w:left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80">
    <w:name w:val="xl80"/>
    <w:basedOn w:val="a"/>
    <w:rsid w:val="00F16CAA"/>
    <w:pPr>
      <w:pBdr>
        <w:top w:val="single" w:sz="4" w:space="0" w:color="auto"/>
        <w:lef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81">
    <w:name w:val="xl81"/>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82">
    <w:name w:val="xl82"/>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b/>
      <w:bCs/>
      <w:sz w:val="24"/>
      <w:szCs w:val="24"/>
    </w:rPr>
  </w:style>
  <w:style w:type="paragraph" w:customStyle="1" w:styleId="xl84">
    <w:name w:val="xl84"/>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85">
    <w:name w:val="xl85"/>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b/>
      <w:bCs/>
      <w:sz w:val="24"/>
      <w:szCs w:val="24"/>
    </w:rPr>
  </w:style>
  <w:style w:type="paragraph" w:customStyle="1" w:styleId="xl86">
    <w:name w:val="xl86"/>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libri" w:eastAsia="Times New Roman" w:hAnsi="Calibri" w:cs="Calibri"/>
      <w:sz w:val="24"/>
      <w:szCs w:val="24"/>
    </w:rPr>
  </w:style>
  <w:style w:type="paragraph" w:customStyle="1" w:styleId="xl87">
    <w:name w:val="xl87"/>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88">
    <w:name w:val="xl88"/>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90">
    <w:name w:val="xl90"/>
    <w:basedOn w:val="a"/>
    <w:rsid w:val="00F16C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
    <w:name w:val="xl91"/>
    <w:basedOn w:val="a"/>
    <w:rsid w:val="00F16CAA"/>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2">
    <w:name w:val="xl92"/>
    <w:basedOn w:val="a"/>
    <w:rsid w:val="00F16CAA"/>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93">
    <w:name w:val="xl93"/>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4">
    <w:name w:val="xl94"/>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
    <w:name w:val="xl95"/>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b/>
      <w:bCs/>
      <w:sz w:val="24"/>
      <w:szCs w:val="24"/>
    </w:rPr>
  </w:style>
  <w:style w:type="paragraph" w:customStyle="1" w:styleId="xl96">
    <w:name w:val="xl96"/>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libri" w:eastAsia="Times New Roman" w:hAnsi="Calibri" w:cs="Calibri"/>
      <w:b/>
      <w:bCs/>
      <w:sz w:val="24"/>
      <w:szCs w:val="24"/>
    </w:rPr>
  </w:style>
  <w:style w:type="paragraph" w:customStyle="1" w:styleId="xl97">
    <w:name w:val="xl97"/>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98">
    <w:name w:val="xl98"/>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b/>
      <w:bCs/>
      <w:sz w:val="24"/>
      <w:szCs w:val="24"/>
    </w:rPr>
  </w:style>
  <w:style w:type="paragraph" w:customStyle="1" w:styleId="xl99">
    <w:name w:val="xl99"/>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100">
    <w:name w:val="xl100"/>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b/>
      <w:bCs/>
      <w:sz w:val="24"/>
      <w:szCs w:val="24"/>
    </w:rPr>
  </w:style>
  <w:style w:type="paragraph" w:customStyle="1" w:styleId="xl101">
    <w:name w:val="xl101"/>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b/>
      <w:bCs/>
      <w:sz w:val="20"/>
      <w:szCs w:val="20"/>
    </w:rPr>
  </w:style>
  <w:style w:type="paragraph" w:customStyle="1" w:styleId="xl102">
    <w:name w:val="xl102"/>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3">
    <w:name w:val="xl103"/>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b/>
      <w:bCs/>
      <w:sz w:val="24"/>
      <w:szCs w:val="24"/>
    </w:rPr>
  </w:style>
  <w:style w:type="paragraph" w:customStyle="1" w:styleId="xl104">
    <w:name w:val="xl104"/>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libri" w:eastAsia="Times New Roman" w:hAnsi="Calibri" w:cs="Calibri"/>
      <w:b/>
      <w:bCs/>
      <w:sz w:val="24"/>
      <w:szCs w:val="24"/>
    </w:rPr>
  </w:style>
  <w:style w:type="paragraph" w:customStyle="1" w:styleId="xl105">
    <w:name w:val="xl105"/>
    <w:basedOn w:val="a"/>
    <w:rsid w:val="00F16CAA"/>
    <w:pPr>
      <w:spacing w:before="100" w:beforeAutospacing="1" w:after="100" w:afterAutospacing="1" w:line="240" w:lineRule="auto"/>
    </w:pPr>
    <w:rPr>
      <w:rFonts w:ascii="Calibri" w:eastAsia="Times New Roman" w:hAnsi="Calibri" w:cs="Calibri"/>
      <w:sz w:val="24"/>
      <w:szCs w:val="24"/>
    </w:rPr>
  </w:style>
  <w:style w:type="paragraph" w:customStyle="1" w:styleId="xl106">
    <w:name w:val="xl106"/>
    <w:basedOn w:val="a"/>
    <w:rsid w:val="00F16CAA"/>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7">
    <w:name w:val="xl107"/>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libri" w:eastAsia="Times New Roman" w:hAnsi="Calibri" w:cs="Calibri"/>
      <w:b/>
      <w:bCs/>
      <w:sz w:val="24"/>
      <w:szCs w:val="24"/>
    </w:rPr>
  </w:style>
  <w:style w:type="paragraph" w:customStyle="1" w:styleId="xl108">
    <w:name w:val="xl108"/>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9">
    <w:name w:val="xl109"/>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libri" w:eastAsia="Times New Roman" w:hAnsi="Calibri" w:cs="Calibri"/>
      <w:sz w:val="24"/>
      <w:szCs w:val="24"/>
    </w:rPr>
  </w:style>
  <w:style w:type="paragraph" w:customStyle="1" w:styleId="xl110">
    <w:name w:val="xl110"/>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11">
    <w:name w:val="xl111"/>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libri" w:eastAsia="Times New Roman" w:hAnsi="Calibri" w:cs="Calibri"/>
      <w:b/>
      <w:bCs/>
      <w:sz w:val="24"/>
      <w:szCs w:val="24"/>
    </w:rPr>
  </w:style>
  <w:style w:type="paragraph" w:customStyle="1" w:styleId="xl112">
    <w:name w:val="xl112"/>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13">
    <w:name w:val="xl113"/>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14">
    <w:name w:val="xl114"/>
    <w:basedOn w:val="a"/>
    <w:rsid w:val="00F16CAA"/>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5">
    <w:name w:val="xl115"/>
    <w:basedOn w:val="a"/>
    <w:rsid w:val="00F16CAA"/>
    <w:pPr>
      <w:pBdr>
        <w:top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116">
    <w:name w:val="xl116"/>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117">
    <w:name w:val="xl117"/>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118">
    <w:name w:val="xl118"/>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119">
    <w:name w:val="xl119"/>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000000"/>
      <w:sz w:val="24"/>
      <w:szCs w:val="24"/>
    </w:rPr>
  </w:style>
  <w:style w:type="paragraph" w:customStyle="1" w:styleId="xl120">
    <w:name w:val="xl120"/>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libri" w:eastAsia="Times New Roman" w:hAnsi="Calibri" w:cs="Calibri"/>
      <w:sz w:val="24"/>
      <w:szCs w:val="24"/>
    </w:rPr>
  </w:style>
  <w:style w:type="paragraph" w:customStyle="1" w:styleId="xl121">
    <w:name w:val="xl121"/>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b/>
      <w:bCs/>
      <w:color w:val="FF0000"/>
      <w:sz w:val="24"/>
      <w:szCs w:val="24"/>
    </w:rPr>
  </w:style>
  <w:style w:type="paragraph" w:customStyle="1" w:styleId="xl122">
    <w:name w:val="xl122"/>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FF0000"/>
      <w:sz w:val="24"/>
      <w:szCs w:val="24"/>
    </w:rPr>
  </w:style>
  <w:style w:type="paragraph" w:customStyle="1" w:styleId="xl123">
    <w:name w:val="xl123"/>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libri" w:eastAsia="Times New Roman" w:hAnsi="Calibri" w:cs="Calibri"/>
      <w:b/>
      <w:bCs/>
      <w:sz w:val="24"/>
      <w:szCs w:val="24"/>
    </w:rPr>
  </w:style>
  <w:style w:type="paragraph" w:customStyle="1" w:styleId="xl124">
    <w:name w:val="xl124"/>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libri" w:eastAsia="Times New Roman" w:hAnsi="Calibri" w:cs="Calibri"/>
      <w:sz w:val="24"/>
      <w:szCs w:val="24"/>
    </w:rPr>
  </w:style>
  <w:style w:type="paragraph" w:customStyle="1" w:styleId="xl125">
    <w:name w:val="xl125"/>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b/>
      <w:bCs/>
      <w:sz w:val="24"/>
      <w:szCs w:val="24"/>
    </w:rPr>
  </w:style>
  <w:style w:type="paragraph" w:customStyle="1" w:styleId="xl126">
    <w:name w:val="xl126"/>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b/>
      <w:bCs/>
      <w:sz w:val="24"/>
      <w:szCs w:val="24"/>
    </w:rPr>
  </w:style>
  <w:style w:type="paragraph" w:customStyle="1" w:styleId="xl127">
    <w:name w:val="xl127"/>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b/>
      <w:bCs/>
      <w:sz w:val="24"/>
      <w:szCs w:val="24"/>
    </w:rPr>
  </w:style>
  <w:style w:type="paragraph" w:customStyle="1" w:styleId="xl128">
    <w:name w:val="xl128"/>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libri" w:eastAsia="Times New Roman" w:hAnsi="Calibri" w:cs="Calibri"/>
      <w:b/>
      <w:bCs/>
      <w:sz w:val="24"/>
      <w:szCs w:val="24"/>
    </w:rPr>
  </w:style>
  <w:style w:type="paragraph" w:customStyle="1" w:styleId="xl129">
    <w:name w:val="xl129"/>
    <w:basedOn w:val="a"/>
    <w:rsid w:val="00F16CAA"/>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0">
    <w:name w:val="xl130"/>
    <w:basedOn w:val="a"/>
    <w:rsid w:val="00F16C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131">
    <w:name w:val="xl131"/>
    <w:basedOn w:val="a"/>
    <w:rsid w:val="00F16CAA"/>
    <w:pPr>
      <w:spacing w:before="100" w:beforeAutospacing="1" w:after="100" w:afterAutospacing="1" w:line="240" w:lineRule="auto"/>
      <w:jc w:val="center"/>
    </w:pPr>
    <w:rPr>
      <w:rFonts w:ascii="Times New Roman" w:eastAsia="Times New Roman" w:hAnsi="Times New Roman" w:cs="Times New Roman"/>
      <w:b/>
      <w:bCs/>
      <w:sz w:val="28"/>
      <w:szCs w:val="28"/>
    </w:rPr>
  </w:style>
  <w:style w:type="paragraph" w:customStyle="1" w:styleId="xl132">
    <w:name w:val="xl132"/>
    <w:basedOn w:val="a"/>
    <w:rsid w:val="00F16CAA"/>
    <w:pP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33">
    <w:name w:val="xl133"/>
    <w:basedOn w:val="a"/>
    <w:rsid w:val="00F16CAA"/>
    <w:pPr>
      <w:pBdr>
        <w:top w:val="single" w:sz="4" w:space="0" w:color="auto"/>
        <w:left w:val="single" w:sz="4" w:space="0" w:color="auto"/>
        <w:bottom w:val="single" w:sz="4" w:space="0" w:color="auto"/>
      </w:pBdr>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134">
    <w:name w:val="xl134"/>
    <w:basedOn w:val="a"/>
    <w:rsid w:val="00F16CAA"/>
    <w:pPr>
      <w:pBdr>
        <w:top w:val="single" w:sz="4" w:space="0" w:color="auto"/>
        <w:bottom w:val="single" w:sz="4" w:space="0" w:color="auto"/>
      </w:pBdr>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135">
    <w:name w:val="xl135"/>
    <w:basedOn w:val="a"/>
    <w:rsid w:val="00F16CAA"/>
    <w:pPr>
      <w:pBdr>
        <w:top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b/>
      <w:bCs/>
      <w:sz w:val="24"/>
      <w:szCs w:val="24"/>
    </w:rPr>
  </w:style>
  <w:style w:type="paragraph" w:customStyle="1" w:styleId="ConsNormal">
    <w:name w:val="ConsNormal"/>
    <w:rsid w:val="00F16CAA"/>
    <w:pPr>
      <w:autoSpaceDE w:val="0"/>
      <w:autoSpaceDN w:val="0"/>
      <w:adjustRightInd w:val="0"/>
      <w:spacing w:after="0" w:line="240" w:lineRule="auto"/>
      <w:ind w:right="19772" w:firstLine="720"/>
      <w:jc w:val="both"/>
    </w:pPr>
    <w:rPr>
      <w:rFonts w:ascii="Arial" w:eastAsia="Times New Roman" w:hAnsi="Arial" w:cs="Arial"/>
      <w:sz w:val="20"/>
      <w:szCs w:val="20"/>
    </w:rPr>
  </w:style>
  <w:style w:type="character" w:customStyle="1" w:styleId="1">
    <w:name w:val="Верхний колонтитул Знак1"/>
    <w:basedOn w:val="a0"/>
    <w:link w:val="ac"/>
    <w:semiHidden/>
    <w:locked/>
    <w:rsid w:val="00F16CAA"/>
    <w:rPr>
      <w:rFonts w:ascii="Times New Roman" w:eastAsia="Times New Roman" w:hAnsi="Times New Roman" w:cs="Times New Roman"/>
      <w:sz w:val="24"/>
      <w:szCs w:val="24"/>
    </w:rPr>
  </w:style>
  <w:style w:type="character" w:customStyle="1" w:styleId="10">
    <w:name w:val="Нижний колонтитул Знак1"/>
    <w:basedOn w:val="a0"/>
    <w:link w:val="ae"/>
    <w:semiHidden/>
    <w:locked/>
    <w:rsid w:val="00F16CAA"/>
    <w:rPr>
      <w:rFonts w:ascii="Times New Roman" w:eastAsia="Times New Roman" w:hAnsi="Times New Roman" w:cs="Times New Roman"/>
      <w:sz w:val="24"/>
      <w:szCs w:val="24"/>
    </w:rPr>
  </w:style>
  <w:style w:type="character" w:customStyle="1" w:styleId="11">
    <w:name w:val="Название Знак1"/>
    <w:link w:val="af0"/>
    <w:locked/>
    <w:rsid w:val="00F16CAA"/>
    <w:rPr>
      <w:rFonts w:ascii="Times New Roman" w:eastAsia="Times New Roman" w:hAnsi="Times New Roman" w:cs="Times New Roman"/>
      <w:b/>
      <w:bCs/>
      <w:sz w:val="28"/>
      <w:szCs w:val="20"/>
    </w:rPr>
  </w:style>
  <w:style w:type="character" w:customStyle="1" w:styleId="13">
    <w:name w:val="Текст выноски Знак1"/>
    <w:basedOn w:val="a0"/>
    <w:link w:val="af4"/>
    <w:semiHidden/>
    <w:locked/>
    <w:rsid w:val="00F16CAA"/>
    <w:rPr>
      <w:rFonts w:ascii="Tahoma" w:eastAsia="Times New Roman" w:hAnsi="Tahoma" w:cs="Times New Roman"/>
      <w:sz w:val="16"/>
      <w:szCs w:val="16"/>
    </w:rPr>
  </w:style>
</w:styles>
</file>

<file path=word/webSettings.xml><?xml version="1.0" encoding="utf-8"?>
<w:webSettings xmlns:r="http://schemas.openxmlformats.org/officeDocument/2006/relationships" xmlns:w="http://schemas.openxmlformats.org/wordprocessingml/2006/main">
  <w:divs>
    <w:div w:id="644551885">
      <w:bodyDiv w:val="1"/>
      <w:marLeft w:val="0"/>
      <w:marRight w:val="0"/>
      <w:marTop w:val="0"/>
      <w:marBottom w:val="0"/>
      <w:divBdr>
        <w:top w:val="none" w:sz="0" w:space="0" w:color="auto"/>
        <w:left w:val="none" w:sz="0" w:space="0" w:color="auto"/>
        <w:bottom w:val="none" w:sz="0" w:space="0" w:color="auto"/>
        <w:right w:val="none" w:sz="0" w:space="0" w:color="auto"/>
      </w:divBdr>
    </w:div>
    <w:div w:id="1411584666">
      <w:bodyDiv w:val="1"/>
      <w:marLeft w:val="0"/>
      <w:marRight w:val="0"/>
      <w:marTop w:val="0"/>
      <w:marBottom w:val="0"/>
      <w:divBdr>
        <w:top w:val="none" w:sz="0" w:space="0" w:color="auto"/>
        <w:left w:val="none" w:sz="0" w:space="0" w:color="auto"/>
        <w:bottom w:val="none" w:sz="0" w:space="0" w:color="auto"/>
        <w:right w:val="none" w:sz="0" w:space="0" w:color="auto"/>
      </w:divBdr>
    </w:div>
    <w:div w:id="1640836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27799/ed446e1d27bf00b0cd17f1dbd14e9b87996ae28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consultant.ru/document/cons_doc_LAW_327799/8a479c028d080f9c4013f9a12ca4bc04a1bc7527/" TargetMode="External"/><Relationship Id="rId12" Type="http://schemas.openxmlformats.org/officeDocument/2006/relationships/hyperlink" Target="http://www.rg.ru/gazeta/rg/2009/02/13.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onsultant.ru/document/cons_doc_LAW_327799/8a479c028d080f9c4013f9a12ca4bc04a1bc7527/" TargetMode="External"/><Relationship Id="rId11" Type="http://schemas.openxmlformats.org/officeDocument/2006/relationships/hyperlink" Target="http://www.gosuslugi.ru" TargetMode="External"/><Relationship Id="rId5" Type="http://schemas.openxmlformats.org/officeDocument/2006/relationships/webSettings" Target="webSettings.xml"/><Relationship Id="rId10" Type="http://schemas.openxmlformats.org/officeDocument/2006/relationships/hyperlink" Target="http://www.consultant.ru/document/cons_doc_LAW_330105/7705ea248eb2ec0cf267513902ed8f43cc104c97/" TargetMode="External"/><Relationship Id="rId4" Type="http://schemas.openxmlformats.org/officeDocument/2006/relationships/settings" Target="settings.xml"/><Relationship Id="rId9" Type="http://schemas.openxmlformats.org/officeDocument/2006/relationships/hyperlink" Target="http://www.consultant.ru/document/cons_doc_LAW_190624/"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888B5-B63F-42DC-91A8-64454C2C1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16122</Words>
  <Characters>91898</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13</cp:revision>
  <dcterms:created xsi:type="dcterms:W3CDTF">2020-04-23T04:42:00Z</dcterms:created>
  <dcterms:modified xsi:type="dcterms:W3CDTF">2020-05-14T04:41:00Z</dcterms:modified>
</cp:coreProperties>
</file>