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1" w:rsidRPr="00741AA8" w:rsidRDefault="004B2861" w:rsidP="00EB5583">
      <w:pPr>
        <w:jc w:val="center"/>
        <w:rPr>
          <w:b/>
          <w:szCs w:val="28"/>
        </w:rPr>
      </w:pPr>
      <w:r w:rsidRPr="00741AA8">
        <w:rPr>
          <w:b/>
          <w:szCs w:val="28"/>
        </w:rPr>
        <w:t xml:space="preserve">АДМИНИСТРАЦИЯ </w:t>
      </w:r>
    </w:p>
    <w:p w:rsidR="00EB5583" w:rsidRPr="00741AA8" w:rsidRDefault="004B2861" w:rsidP="00EB5583">
      <w:pPr>
        <w:jc w:val="center"/>
        <w:rPr>
          <w:b/>
          <w:szCs w:val="28"/>
        </w:rPr>
      </w:pPr>
      <w:r w:rsidRPr="00741AA8">
        <w:rPr>
          <w:b/>
          <w:szCs w:val="28"/>
        </w:rPr>
        <w:t xml:space="preserve"> ФЕДОРОВСКОГО</w:t>
      </w:r>
      <w:r w:rsidR="00EB5583" w:rsidRPr="00741AA8">
        <w:rPr>
          <w:b/>
          <w:szCs w:val="28"/>
        </w:rPr>
        <w:t xml:space="preserve"> СЕЛЬСОВЕТА</w:t>
      </w:r>
    </w:p>
    <w:p w:rsidR="00EB5583" w:rsidRPr="00741AA8" w:rsidRDefault="00EB5583" w:rsidP="00EB5583">
      <w:pPr>
        <w:jc w:val="center"/>
        <w:rPr>
          <w:b/>
          <w:szCs w:val="28"/>
        </w:rPr>
      </w:pPr>
      <w:r w:rsidRPr="00741AA8">
        <w:rPr>
          <w:b/>
          <w:szCs w:val="28"/>
        </w:rPr>
        <w:t>СЕВЕРНОГО  РАЙОНА</w:t>
      </w:r>
    </w:p>
    <w:p w:rsidR="00EB5583" w:rsidRPr="00741AA8" w:rsidRDefault="00EB5583" w:rsidP="00EB5583">
      <w:pPr>
        <w:jc w:val="center"/>
        <w:rPr>
          <w:b/>
          <w:szCs w:val="28"/>
        </w:rPr>
      </w:pPr>
      <w:r w:rsidRPr="00741AA8">
        <w:rPr>
          <w:b/>
          <w:szCs w:val="28"/>
        </w:rPr>
        <w:t>НОВОСИБИРСКОЙ  ОБЛАСТИ</w:t>
      </w:r>
    </w:p>
    <w:p w:rsidR="00EB5583" w:rsidRDefault="00EB5583" w:rsidP="00EB5583">
      <w:pPr>
        <w:jc w:val="center"/>
        <w:rPr>
          <w:b/>
          <w:sz w:val="24"/>
          <w:szCs w:val="24"/>
        </w:rPr>
      </w:pPr>
    </w:p>
    <w:p w:rsidR="00EB5583" w:rsidRPr="003F5A6F" w:rsidRDefault="00EB5583" w:rsidP="00EB5583">
      <w:pPr>
        <w:jc w:val="center"/>
        <w:rPr>
          <w:b/>
          <w:szCs w:val="28"/>
        </w:rPr>
      </w:pPr>
      <w:r w:rsidRPr="003F5A6F">
        <w:rPr>
          <w:b/>
          <w:szCs w:val="28"/>
        </w:rPr>
        <w:t>ПОСТАНОВЛЕНИЕ</w:t>
      </w:r>
    </w:p>
    <w:p w:rsidR="00EB5583" w:rsidRPr="003F5A6F" w:rsidRDefault="00EB5583" w:rsidP="00EB5583">
      <w:pPr>
        <w:tabs>
          <w:tab w:val="left" w:pos="6300"/>
        </w:tabs>
        <w:rPr>
          <w:b/>
          <w:szCs w:val="28"/>
        </w:rPr>
      </w:pPr>
    </w:p>
    <w:p w:rsidR="00EB5583" w:rsidRPr="003F5A6F" w:rsidRDefault="00B71503" w:rsidP="00EB5583">
      <w:pPr>
        <w:tabs>
          <w:tab w:val="left" w:pos="0"/>
          <w:tab w:val="left" w:pos="6300"/>
        </w:tabs>
        <w:jc w:val="center"/>
        <w:rPr>
          <w:b/>
          <w:szCs w:val="28"/>
        </w:rPr>
      </w:pPr>
      <w:r>
        <w:rPr>
          <w:b/>
          <w:szCs w:val="28"/>
        </w:rPr>
        <w:t>30</w:t>
      </w:r>
      <w:r w:rsidR="00EB5583" w:rsidRPr="003F5A6F">
        <w:rPr>
          <w:b/>
          <w:szCs w:val="28"/>
        </w:rPr>
        <w:t xml:space="preserve">.10.2023                                         </w:t>
      </w:r>
      <w:proofErr w:type="gramStart"/>
      <w:r w:rsidR="00EB5583" w:rsidRPr="003F5A6F">
        <w:rPr>
          <w:b/>
          <w:szCs w:val="28"/>
        </w:rPr>
        <w:t>с</w:t>
      </w:r>
      <w:proofErr w:type="gramEnd"/>
      <w:r w:rsidR="00EB5583" w:rsidRPr="003F5A6F">
        <w:rPr>
          <w:b/>
          <w:szCs w:val="28"/>
        </w:rPr>
        <w:t xml:space="preserve">. </w:t>
      </w:r>
      <w:r w:rsidR="004B2861">
        <w:rPr>
          <w:b/>
          <w:szCs w:val="28"/>
        </w:rPr>
        <w:t>Федоровка</w:t>
      </w:r>
      <w:r w:rsidR="004963E5" w:rsidRPr="003F5A6F">
        <w:rPr>
          <w:b/>
          <w:szCs w:val="28"/>
        </w:rPr>
        <w:t xml:space="preserve"> </w:t>
      </w:r>
      <w:r w:rsidR="00EB5583" w:rsidRPr="003F5A6F">
        <w:rPr>
          <w:b/>
          <w:szCs w:val="28"/>
        </w:rPr>
        <w:t xml:space="preserve">                    </w:t>
      </w:r>
      <w:r w:rsidR="004B2861">
        <w:rPr>
          <w:b/>
          <w:szCs w:val="28"/>
        </w:rPr>
        <w:t xml:space="preserve">                   №</w:t>
      </w:r>
      <w:r>
        <w:rPr>
          <w:b/>
          <w:szCs w:val="28"/>
        </w:rPr>
        <w:t xml:space="preserve"> 5</w:t>
      </w:r>
      <w:r w:rsidR="004B2861">
        <w:rPr>
          <w:b/>
          <w:szCs w:val="28"/>
        </w:rPr>
        <w:t>1/1</w:t>
      </w:r>
    </w:p>
    <w:p w:rsidR="00EB5583" w:rsidRPr="003F5A6F" w:rsidRDefault="00EB5583" w:rsidP="00EB5583">
      <w:pPr>
        <w:tabs>
          <w:tab w:val="left" w:pos="0"/>
          <w:tab w:val="left" w:pos="6300"/>
        </w:tabs>
        <w:jc w:val="center"/>
        <w:rPr>
          <w:b/>
          <w:szCs w:val="28"/>
        </w:rPr>
      </w:pPr>
    </w:p>
    <w:p w:rsidR="00EB5583" w:rsidRPr="003F5A6F" w:rsidRDefault="00EB5583" w:rsidP="00EB5583">
      <w:pPr>
        <w:shd w:val="clear" w:color="auto" w:fill="FFFFFF"/>
        <w:spacing w:line="326" w:lineRule="exact"/>
        <w:ind w:left="573" w:right="578"/>
        <w:contextualSpacing/>
        <w:jc w:val="center"/>
        <w:rPr>
          <w:b/>
          <w:spacing w:val="-1"/>
          <w:szCs w:val="28"/>
        </w:rPr>
      </w:pPr>
      <w:r w:rsidRPr="003F5A6F">
        <w:rPr>
          <w:b/>
          <w:spacing w:val="-1"/>
          <w:szCs w:val="28"/>
        </w:rPr>
        <w:t xml:space="preserve">Об утверждении Методики прогнозирования поступлений налоговых и неналоговых доходов в местный бюджет </w:t>
      </w:r>
      <w:r w:rsidR="004B2861">
        <w:rPr>
          <w:b/>
          <w:spacing w:val="-1"/>
          <w:szCs w:val="28"/>
        </w:rPr>
        <w:t>Федоровского</w:t>
      </w:r>
      <w:r w:rsidR="003F5A6F" w:rsidRPr="003F5A6F">
        <w:rPr>
          <w:b/>
          <w:spacing w:val="-1"/>
          <w:szCs w:val="28"/>
        </w:rPr>
        <w:t xml:space="preserve"> сельсовета </w:t>
      </w:r>
      <w:r w:rsidRPr="003F5A6F">
        <w:rPr>
          <w:b/>
          <w:spacing w:val="-1"/>
          <w:szCs w:val="28"/>
        </w:rPr>
        <w:t xml:space="preserve">Северного района Новосибирской области, закрепленных за главным администратором доходов – администрацией </w:t>
      </w:r>
      <w:r w:rsidR="004B2861">
        <w:rPr>
          <w:b/>
          <w:spacing w:val="-1"/>
          <w:szCs w:val="28"/>
        </w:rPr>
        <w:t>Федоровского</w:t>
      </w:r>
      <w:r w:rsidR="004963E5" w:rsidRPr="003F5A6F">
        <w:rPr>
          <w:b/>
          <w:spacing w:val="-1"/>
          <w:szCs w:val="28"/>
        </w:rPr>
        <w:t xml:space="preserve"> сельсовета </w:t>
      </w:r>
      <w:r w:rsidRPr="003F5A6F">
        <w:rPr>
          <w:b/>
          <w:spacing w:val="-1"/>
          <w:szCs w:val="28"/>
        </w:rPr>
        <w:t>Северного района Новосибирской области</w:t>
      </w:r>
    </w:p>
    <w:p w:rsidR="00EB5583" w:rsidRDefault="00EB5583" w:rsidP="00EB5583">
      <w:pPr>
        <w:shd w:val="clear" w:color="auto" w:fill="FFFFFF"/>
        <w:spacing w:line="326" w:lineRule="exact"/>
        <w:ind w:left="573" w:right="578"/>
        <w:contextualSpacing/>
        <w:rPr>
          <w:b/>
          <w:spacing w:val="-1"/>
          <w:sz w:val="24"/>
          <w:szCs w:val="24"/>
        </w:rPr>
      </w:pPr>
    </w:p>
    <w:p w:rsidR="00EB5583" w:rsidRPr="00741AA8" w:rsidRDefault="00EB5583" w:rsidP="00EB5583">
      <w:pPr>
        <w:shd w:val="clear" w:color="auto" w:fill="FFFFFF"/>
        <w:spacing w:line="326" w:lineRule="exact"/>
        <w:ind w:right="-1" w:firstLine="567"/>
        <w:contextualSpacing/>
        <w:jc w:val="both"/>
        <w:rPr>
          <w:spacing w:val="-1"/>
          <w:szCs w:val="28"/>
        </w:rPr>
      </w:pPr>
      <w:r w:rsidRPr="00741AA8">
        <w:rPr>
          <w:szCs w:val="28"/>
        </w:rPr>
        <w:t xml:space="preserve">В соответствии с </w:t>
      </w:r>
      <w:hyperlink r:id="rId6" w:history="1">
        <w:r w:rsidRPr="00741AA8">
          <w:rPr>
            <w:rStyle w:val="a3"/>
            <w:szCs w:val="28"/>
          </w:rPr>
          <w:t>пунктом 1 статьи 160.</w:t>
        </w:r>
      </w:hyperlink>
      <w:r w:rsidRPr="00741AA8">
        <w:rPr>
          <w:szCs w:val="28"/>
        </w:rPr>
        <w:t xml:space="preserve">1 Бюджетного кодекса Российской Федерации и </w:t>
      </w:r>
      <w:r w:rsidRPr="00741AA8">
        <w:rPr>
          <w:spacing w:val="-1"/>
          <w:szCs w:val="28"/>
        </w:rPr>
        <w:t>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администрация</w:t>
      </w:r>
      <w:r w:rsidR="000D6B59" w:rsidRPr="00741AA8">
        <w:rPr>
          <w:spacing w:val="-1"/>
          <w:szCs w:val="28"/>
        </w:rPr>
        <w:t xml:space="preserve"> </w:t>
      </w:r>
      <w:r w:rsidR="004B2861" w:rsidRPr="00741AA8">
        <w:rPr>
          <w:spacing w:val="-1"/>
          <w:szCs w:val="28"/>
        </w:rPr>
        <w:t>Федоровского</w:t>
      </w:r>
      <w:r w:rsidR="003F5A6F" w:rsidRPr="00741AA8">
        <w:rPr>
          <w:spacing w:val="-1"/>
          <w:szCs w:val="28"/>
        </w:rPr>
        <w:t xml:space="preserve"> сельсовета </w:t>
      </w:r>
      <w:r w:rsidRPr="00741AA8">
        <w:rPr>
          <w:spacing w:val="-1"/>
          <w:szCs w:val="28"/>
        </w:rPr>
        <w:t xml:space="preserve"> Северного района Новосибирской области</w:t>
      </w:r>
    </w:p>
    <w:p w:rsidR="00EB5583" w:rsidRPr="00741AA8" w:rsidRDefault="00EB5583" w:rsidP="00EB5583">
      <w:pPr>
        <w:shd w:val="clear" w:color="auto" w:fill="FFFFFF"/>
        <w:spacing w:before="504" w:line="326" w:lineRule="exact"/>
        <w:ind w:right="-1"/>
        <w:contextualSpacing/>
        <w:jc w:val="both"/>
        <w:rPr>
          <w:bCs/>
          <w:szCs w:val="28"/>
        </w:rPr>
      </w:pPr>
      <w:r w:rsidRPr="00741AA8">
        <w:rPr>
          <w:bCs/>
          <w:szCs w:val="28"/>
        </w:rPr>
        <w:t xml:space="preserve">       ПОСТАНОВЛЯЕТ:</w:t>
      </w:r>
    </w:p>
    <w:p w:rsidR="00EB5583" w:rsidRPr="00741AA8" w:rsidRDefault="00EB5583" w:rsidP="00EB55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AA8">
        <w:rPr>
          <w:rFonts w:ascii="Times New Roman" w:hAnsi="Times New Roman"/>
          <w:sz w:val="28"/>
          <w:szCs w:val="28"/>
        </w:rPr>
        <w:t xml:space="preserve">Утвердить прилагаемую </w:t>
      </w:r>
      <w:bookmarkStart w:id="0" w:name="_Hlk147224201"/>
      <w:r w:rsidRPr="00741AA8">
        <w:rPr>
          <w:rFonts w:ascii="Times New Roman" w:hAnsi="Times New Roman"/>
          <w:sz w:val="28"/>
          <w:szCs w:val="28"/>
        </w:rPr>
        <w:t xml:space="preserve">Методику прогнозирования поступлений </w:t>
      </w:r>
      <w:r w:rsidR="00A60C1A" w:rsidRPr="00741AA8">
        <w:rPr>
          <w:rFonts w:ascii="Times New Roman" w:hAnsi="Times New Roman"/>
          <w:sz w:val="28"/>
          <w:szCs w:val="28"/>
        </w:rPr>
        <w:t xml:space="preserve">налоговых и </w:t>
      </w:r>
    </w:p>
    <w:p w:rsidR="003C223F" w:rsidRPr="00741AA8" w:rsidRDefault="00EB5583" w:rsidP="003C223F">
      <w:pPr>
        <w:jc w:val="both"/>
        <w:rPr>
          <w:szCs w:val="28"/>
        </w:rPr>
      </w:pPr>
      <w:r w:rsidRPr="00741AA8">
        <w:rPr>
          <w:szCs w:val="28"/>
        </w:rPr>
        <w:t>неналоговых доходов в местный бюджет</w:t>
      </w:r>
      <w:r w:rsidR="004B2861" w:rsidRPr="00741AA8">
        <w:rPr>
          <w:spacing w:val="-1"/>
          <w:szCs w:val="28"/>
        </w:rPr>
        <w:t xml:space="preserve"> Федоровского</w:t>
      </w:r>
      <w:r w:rsidRPr="00741AA8">
        <w:rPr>
          <w:szCs w:val="28"/>
        </w:rPr>
        <w:t xml:space="preserve"> </w:t>
      </w:r>
      <w:r w:rsidR="003F5A6F" w:rsidRPr="00741AA8">
        <w:rPr>
          <w:szCs w:val="28"/>
        </w:rPr>
        <w:t xml:space="preserve">сельсовета </w:t>
      </w:r>
      <w:r w:rsidRPr="00741AA8">
        <w:rPr>
          <w:szCs w:val="28"/>
        </w:rPr>
        <w:t>Северного района Новосибирской области</w:t>
      </w:r>
      <w:r w:rsidRPr="00741AA8">
        <w:rPr>
          <w:b/>
          <w:szCs w:val="28"/>
        </w:rPr>
        <w:t xml:space="preserve">, </w:t>
      </w:r>
      <w:r w:rsidRPr="00741AA8">
        <w:rPr>
          <w:szCs w:val="28"/>
        </w:rPr>
        <w:t>закрепленных за главным администратором доходов – администрацией</w:t>
      </w:r>
      <w:r w:rsidR="000D6B59" w:rsidRPr="00741AA8">
        <w:rPr>
          <w:szCs w:val="28"/>
        </w:rPr>
        <w:t xml:space="preserve"> </w:t>
      </w:r>
      <w:r w:rsidR="004B2861" w:rsidRPr="00741AA8">
        <w:rPr>
          <w:spacing w:val="-1"/>
          <w:szCs w:val="28"/>
        </w:rPr>
        <w:t>Федоровского</w:t>
      </w:r>
      <w:r w:rsidR="004B2861" w:rsidRPr="00741AA8">
        <w:rPr>
          <w:szCs w:val="28"/>
        </w:rPr>
        <w:t xml:space="preserve"> </w:t>
      </w:r>
      <w:r w:rsidR="003F5A6F" w:rsidRPr="00741AA8">
        <w:rPr>
          <w:szCs w:val="28"/>
        </w:rPr>
        <w:t xml:space="preserve">сельсовета </w:t>
      </w:r>
      <w:r w:rsidRPr="00741AA8">
        <w:rPr>
          <w:szCs w:val="28"/>
        </w:rPr>
        <w:t xml:space="preserve"> Северного района Новосибирской области</w:t>
      </w:r>
      <w:bookmarkEnd w:id="0"/>
      <w:r w:rsidRPr="00741AA8">
        <w:rPr>
          <w:szCs w:val="28"/>
        </w:rPr>
        <w:t>.</w:t>
      </w:r>
    </w:p>
    <w:p w:rsidR="003C223F" w:rsidRPr="00741AA8" w:rsidRDefault="003C223F" w:rsidP="003C223F">
      <w:pPr>
        <w:ind w:firstLine="525"/>
        <w:jc w:val="both"/>
        <w:rPr>
          <w:rFonts w:eastAsia="Arial"/>
          <w:color w:val="242424"/>
          <w:szCs w:val="28"/>
          <w:lang w:bidi="ru-RU"/>
        </w:rPr>
      </w:pPr>
      <w:r w:rsidRPr="00741AA8">
        <w:rPr>
          <w:szCs w:val="28"/>
        </w:rPr>
        <w:t>2.</w:t>
      </w:r>
      <w:r w:rsidR="00EB5583" w:rsidRPr="00741AA8">
        <w:rPr>
          <w:rFonts w:eastAsia="Arial"/>
          <w:color w:val="242424"/>
          <w:szCs w:val="28"/>
          <w:lang w:bidi="ru-RU"/>
        </w:rPr>
        <w:t xml:space="preserve">Признать утратившим силу постановление администрации </w:t>
      </w:r>
      <w:r w:rsidR="004B2861" w:rsidRPr="00741AA8">
        <w:rPr>
          <w:spacing w:val="-1"/>
          <w:szCs w:val="28"/>
        </w:rPr>
        <w:t>Федоровского</w:t>
      </w:r>
      <w:r w:rsidR="004B2861" w:rsidRPr="00741AA8">
        <w:rPr>
          <w:rFonts w:eastAsia="Arial"/>
          <w:color w:val="242424"/>
          <w:szCs w:val="28"/>
          <w:lang w:bidi="ru-RU"/>
        </w:rPr>
        <w:t xml:space="preserve"> </w:t>
      </w:r>
      <w:r w:rsidRPr="00741AA8">
        <w:rPr>
          <w:rFonts w:eastAsia="Arial"/>
          <w:color w:val="242424"/>
          <w:szCs w:val="28"/>
          <w:lang w:bidi="ru-RU"/>
        </w:rPr>
        <w:t xml:space="preserve">сельсовета </w:t>
      </w:r>
      <w:r w:rsidR="00EB5583" w:rsidRPr="00741AA8">
        <w:rPr>
          <w:rFonts w:eastAsia="Arial"/>
          <w:color w:val="242424"/>
          <w:szCs w:val="28"/>
          <w:lang w:bidi="ru-RU"/>
        </w:rPr>
        <w:t xml:space="preserve">Северного района Новосибирской области от </w:t>
      </w:r>
      <w:r w:rsidR="004B2861" w:rsidRPr="00741AA8">
        <w:rPr>
          <w:rFonts w:eastAsia="Arial"/>
          <w:color w:val="242424"/>
          <w:szCs w:val="28"/>
          <w:lang w:bidi="ru-RU"/>
        </w:rPr>
        <w:t>19</w:t>
      </w:r>
      <w:r w:rsidR="00EB5583" w:rsidRPr="00741AA8">
        <w:rPr>
          <w:rFonts w:eastAsia="Arial"/>
          <w:color w:val="242424"/>
          <w:szCs w:val="28"/>
          <w:lang w:bidi="ru-RU"/>
        </w:rPr>
        <w:t>.08.2016 года № 5</w:t>
      </w:r>
      <w:r w:rsidR="004B2861" w:rsidRPr="00741AA8">
        <w:rPr>
          <w:rFonts w:eastAsia="Arial"/>
          <w:color w:val="242424"/>
          <w:szCs w:val="28"/>
          <w:lang w:bidi="ru-RU"/>
        </w:rPr>
        <w:t>6</w:t>
      </w:r>
      <w:r w:rsidR="00EB5583" w:rsidRPr="00741AA8">
        <w:rPr>
          <w:rFonts w:eastAsia="Arial"/>
          <w:color w:val="242424"/>
          <w:szCs w:val="28"/>
          <w:lang w:bidi="ru-RU"/>
        </w:rPr>
        <w:t xml:space="preserve"> «Об утверждении методики прогнозирования поступлений налоговых и неналоговых доходов в местный бюджет</w:t>
      </w:r>
      <w:r w:rsidR="004B2861" w:rsidRPr="00741AA8">
        <w:rPr>
          <w:spacing w:val="-1"/>
          <w:szCs w:val="28"/>
        </w:rPr>
        <w:t xml:space="preserve"> Федоровского</w:t>
      </w:r>
      <w:r w:rsidR="00EB5583" w:rsidRPr="00741AA8">
        <w:rPr>
          <w:rFonts w:eastAsia="Arial"/>
          <w:color w:val="242424"/>
          <w:szCs w:val="28"/>
          <w:lang w:bidi="ru-RU"/>
        </w:rPr>
        <w:t xml:space="preserve"> </w:t>
      </w:r>
      <w:r w:rsidRPr="00741AA8">
        <w:rPr>
          <w:rFonts w:eastAsia="Arial"/>
          <w:color w:val="242424"/>
          <w:szCs w:val="28"/>
          <w:lang w:bidi="ru-RU"/>
        </w:rPr>
        <w:t xml:space="preserve">сельсовета </w:t>
      </w:r>
      <w:r w:rsidR="00EB5583" w:rsidRPr="00741AA8">
        <w:rPr>
          <w:rFonts w:eastAsia="Arial"/>
          <w:color w:val="242424"/>
          <w:szCs w:val="28"/>
          <w:lang w:bidi="ru-RU"/>
        </w:rPr>
        <w:t xml:space="preserve">Северного района Новосибирской области, закрепленных за главным администратором доходов – администрацией </w:t>
      </w:r>
      <w:r w:rsidR="004B2861" w:rsidRPr="00741AA8">
        <w:rPr>
          <w:spacing w:val="-1"/>
          <w:szCs w:val="28"/>
        </w:rPr>
        <w:t>Федоровского</w:t>
      </w:r>
      <w:r w:rsidR="004B2861" w:rsidRPr="00741AA8">
        <w:rPr>
          <w:rFonts w:eastAsia="Arial"/>
          <w:color w:val="242424"/>
          <w:szCs w:val="28"/>
          <w:lang w:bidi="ru-RU"/>
        </w:rPr>
        <w:t xml:space="preserve"> </w:t>
      </w:r>
      <w:r w:rsidRPr="00741AA8">
        <w:rPr>
          <w:rFonts w:eastAsia="Arial"/>
          <w:color w:val="242424"/>
          <w:szCs w:val="28"/>
          <w:lang w:bidi="ru-RU"/>
        </w:rPr>
        <w:t xml:space="preserve">сельсовета </w:t>
      </w:r>
      <w:r w:rsidR="00EB5583" w:rsidRPr="00741AA8">
        <w:rPr>
          <w:rFonts w:eastAsia="Arial"/>
          <w:color w:val="242424"/>
          <w:szCs w:val="28"/>
          <w:lang w:bidi="ru-RU"/>
        </w:rPr>
        <w:t>Северного района Новосибирской области».</w:t>
      </w:r>
    </w:p>
    <w:p w:rsidR="00EB5583" w:rsidRPr="00741AA8" w:rsidRDefault="003C223F" w:rsidP="003C223F">
      <w:pPr>
        <w:ind w:firstLine="525"/>
        <w:jc w:val="both"/>
        <w:rPr>
          <w:szCs w:val="28"/>
        </w:rPr>
      </w:pPr>
      <w:r w:rsidRPr="00741AA8">
        <w:rPr>
          <w:rFonts w:eastAsia="Arial"/>
          <w:color w:val="242424"/>
          <w:szCs w:val="28"/>
          <w:lang w:bidi="ru-RU"/>
        </w:rPr>
        <w:t>3.</w:t>
      </w:r>
      <w:r w:rsidR="00EB5583" w:rsidRPr="00741AA8">
        <w:rPr>
          <w:szCs w:val="28"/>
        </w:rPr>
        <w:t>Опубликовать настоящее постановление в периодическом печатном издании « Вестник</w:t>
      </w:r>
      <w:r w:rsidR="000D6B59" w:rsidRPr="00741AA8">
        <w:rPr>
          <w:szCs w:val="28"/>
        </w:rPr>
        <w:t xml:space="preserve"> </w:t>
      </w:r>
      <w:r w:rsidR="004B2861" w:rsidRPr="00741AA8">
        <w:rPr>
          <w:spacing w:val="-1"/>
          <w:szCs w:val="28"/>
        </w:rPr>
        <w:t>Федоровского</w:t>
      </w:r>
      <w:r w:rsidR="004B2861" w:rsidRPr="00741AA8">
        <w:rPr>
          <w:szCs w:val="28"/>
        </w:rPr>
        <w:t xml:space="preserve"> </w:t>
      </w:r>
      <w:r w:rsidRPr="00741AA8">
        <w:rPr>
          <w:szCs w:val="28"/>
        </w:rPr>
        <w:t xml:space="preserve">сельсовета </w:t>
      </w:r>
      <w:r w:rsidR="00EB5583" w:rsidRPr="00741AA8">
        <w:rPr>
          <w:szCs w:val="28"/>
        </w:rPr>
        <w:t>» и разместить на официальном сайте администрации</w:t>
      </w:r>
      <w:r w:rsidR="004B2861" w:rsidRPr="00741AA8">
        <w:rPr>
          <w:spacing w:val="-1"/>
          <w:szCs w:val="28"/>
        </w:rPr>
        <w:t xml:space="preserve"> Федоровского</w:t>
      </w:r>
      <w:r w:rsidRPr="00741AA8">
        <w:rPr>
          <w:szCs w:val="28"/>
        </w:rPr>
        <w:t xml:space="preserve">  сельсовета </w:t>
      </w:r>
      <w:r w:rsidR="00EB5583" w:rsidRPr="00741AA8">
        <w:rPr>
          <w:szCs w:val="28"/>
        </w:rPr>
        <w:t xml:space="preserve"> Северного района Новосибирской области.</w:t>
      </w:r>
    </w:p>
    <w:p w:rsidR="00EB5583" w:rsidRPr="00741AA8" w:rsidRDefault="003C223F" w:rsidP="003C223F">
      <w:pPr>
        <w:ind w:left="525"/>
        <w:contextualSpacing/>
        <w:jc w:val="both"/>
        <w:rPr>
          <w:szCs w:val="28"/>
        </w:rPr>
      </w:pPr>
      <w:bookmarkStart w:id="1" w:name="P12"/>
      <w:bookmarkEnd w:id="1"/>
      <w:r w:rsidRPr="00741AA8">
        <w:rPr>
          <w:szCs w:val="28"/>
        </w:rPr>
        <w:t>4.</w:t>
      </w:r>
      <w:proofErr w:type="gramStart"/>
      <w:r w:rsidR="00EB5583" w:rsidRPr="00741AA8">
        <w:rPr>
          <w:szCs w:val="28"/>
        </w:rPr>
        <w:t>Контроль за</w:t>
      </w:r>
      <w:proofErr w:type="gramEnd"/>
      <w:r w:rsidR="00EB5583" w:rsidRPr="00741AA8">
        <w:rPr>
          <w:szCs w:val="28"/>
        </w:rPr>
        <w:t xml:space="preserve"> исполнением постановления</w:t>
      </w:r>
      <w:r w:rsidRPr="00741AA8">
        <w:rPr>
          <w:szCs w:val="28"/>
        </w:rPr>
        <w:t xml:space="preserve"> оставляю за собой.</w:t>
      </w:r>
    </w:p>
    <w:p w:rsidR="00EB5583" w:rsidRPr="00741AA8" w:rsidRDefault="00EB5583" w:rsidP="00EB5583">
      <w:pPr>
        <w:shd w:val="clear" w:color="auto" w:fill="FFFFFF"/>
        <w:tabs>
          <w:tab w:val="left" w:pos="1416"/>
        </w:tabs>
        <w:spacing w:before="43" w:line="322" w:lineRule="exact"/>
        <w:ind w:left="1395"/>
        <w:jc w:val="both"/>
        <w:rPr>
          <w:spacing w:val="-2"/>
          <w:szCs w:val="28"/>
        </w:rPr>
      </w:pPr>
    </w:p>
    <w:p w:rsidR="00EB5583" w:rsidRPr="00741AA8" w:rsidRDefault="00EB5583" w:rsidP="00EB5583">
      <w:pPr>
        <w:shd w:val="clear" w:color="auto" w:fill="FFFFFF"/>
        <w:tabs>
          <w:tab w:val="left" w:pos="1416"/>
        </w:tabs>
        <w:spacing w:before="43" w:line="322" w:lineRule="exact"/>
        <w:ind w:left="1395"/>
        <w:jc w:val="both"/>
        <w:rPr>
          <w:spacing w:val="-2"/>
          <w:szCs w:val="28"/>
        </w:rPr>
      </w:pPr>
    </w:p>
    <w:p w:rsidR="003C223F" w:rsidRPr="00741AA8" w:rsidRDefault="00EB5583" w:rsidP="00FF1D86">
      <w:pPr>
        <w:shd w:val="clear" w:color="auto" w:fill="FFFFFF"/>
        <w:tabs>
          <w:tab w:val="left" w:pos="1416"/>
        </w:tabs>
        <w:spacing w:before="43" w:line="322" w:lineRule="exact"/>
        <w:jc w:val="both"/>
        <w:rPr>
          <w:spacing w:val="-2"/>
          <w:szCs w:val="28"/>
        </w:rPr>
      </w:pPr>
      <w:r w:rsidRPr="00741AA8">
        <w:rPr>
          <w:spacing w:val="-2"/>
          <w:szCs w:val="28"/>
        </w:rPr>
        <w:t xml:space="preserve">Глава </w:t>
      </w:r>
      <w:r w:rsidR="004B2861" w:rsidRPr="00741AA8">
        <w:rPr>
          <w:spacing w:val="-1"/>
          <w:szCs w:val="28"/>
        </w:rPr>
        <w:t>Федоровского</w:t>
      </w:r>
      <w:r w:rsidR="004B2861" w:rsidRPr="00741AA8">
        <w:rPr>
          <w:spacing w:val="-2"/>
          <w:szCs w:val="28"/>
        </w:rPr>
        <w:t xml:space="preserve"> </w:t>
      </w:r>
      <w:r w:rsidR="003C223F" w:rsidRPr="00741AA8">
        <w:rPr>
          <w:spacing w:val="-2"/>
          <w:szCs w:val="28"/>
        </w:rPr>
        <w:t>сельсовета</w:t>
      </w:r>
    </w:p>
    <w:p w:rsidR="00EB5583" w:rsidRPr="00741AA8" w:rsidRDefault="00EB5583" w:rsidP="00FF1D86">
      <w:pPr>
        <w:shd w:val="clear" w:color="auto" w:fill="FFFFFF"/>
        <w:tabs>
          <w:tab w:val="left" w:pos="1416"/>
        </w:tabs>
        <w:spacing w:before="43" w:line="322" w:lineRule="exact"/>
        <w:jc w:val="both"/>
        <w:rPr>
          <w:szCs w:val="28"/>
        </w:rPr>
      </w:pPr>
      <w:r w:rsidRPr="00741AA8">
        <w:rPr>
          <w:spacing w:val="-2"/>
          <w:szCs w:val="28"/>
        </w:rPr>
        <w:t>Северного района</w:t>
      </w:r>
      <w:r w:rsidR="000D6B59" w:rsidRPr="00741AA8">
        <w:rPr>
          <w:spacing w:val="-2"/>
          <w:szCs w:val="28"/>
        </w:rPr>
        <w:t xml:space="preserve"> </w:t>
      </w:r>
      <w:r w:rsidR="00741AA8">
        <w:rPr>
          <w:spacing w:val="-2"/>
          <w:szCs w:val="28"/>
        </w:rPr>
        <w:t xml:space="preserve">Новосибирской области </w:t>
      </w:r>
      <w:r w:rsidR="00741AA8">
        <w:rPr>
          <w:spacing w:val="-2"/>
          <w:szCs w:val="28"/>
        </w:rPr>
        <w:tab/>
      </w:r>
      <w:r w:rsidR="00741AA8">
        <w:rPr>
          <w:spacing w:val="-2"/>
          <w:szCs w:val="28"/>
        </w:rPr>
        <w:tab/>
      </w:r>
      <w:r w:rsidR="00741AA8">
        <w:rPr>
          <w:spacing w:val="-2"/>
          <w:szCs w:val="28"/>
        </w:rPr>
        <w:tab/>
      </w:r>
      <w:r w:rsidR="004B2861" w:rsidRPr="00741AA8">
        <w:rPr>
          <w:spacing w:val="-2"/>
          <w:szCs w:val="28"/>
        </w:rPr>
        <w:t>В.Я. Писаренко</w:t>
      </w:r>
      <w:r w:rsidRPr="00741AA8">
        <w:rPr>
          <w:spacing w:val="-2"/>
          <w:szCs w:val="28"/>
        </w:rPr>
        <w:tab/>
      </w:r>
    </w:p>
    <w:p w:rsidR="00EB5583" w:rsidRPr="00741AA8" w:rsidRDefault="00EB5583" w:rsidP="00FF1D86">
      <w:pPr>
        <w:shd w:val="clear" w:color="auto" w:fill="FFFFFF"/>
        <w:ind w:right="5"/>
        <w:jc w:val="center"/>
        <w:rPr>
          <w:szCs w:val="28"/>
        </w:rPr>
      </w:pPr>
    </w:p>
    <w:p w:rsidR="00EB5583" w:rsidRDefault="00EB5583" w:rsidP="00EB5583">
      <w:pPr>
        <w:shd w:val="clear" w:color="auto" w:fill="FFFFFF"/>
        <w:spacing w:line="322" w:lineRule="exact"/>
        <w:ind w:left="4819"/>
        <w:contextualSpacing/>
        <w:jc w:val="center"/>
        <w:rPr>
          <w:sz w:val="24"/>
          <w:szCs w:val="24"/>
        </w:rPr>
      </w:pPr>
    </w:p>
    <w:p w:rsidR="00BD5138" w:rsidRDefault="00BD5138" w:rsidP="00741AA8">
      <w:pPr>
        <w:shd w:val="clear" w:color="auto" w:fill="FFFFFF"/>
        <w:spacing w:line="322" w:lineRule="exact"/>
        <w:contextualSpacing/>
        <w:rPr>
          <w:sz w:val="24"/>
          <w:szCs w:val="24"/>
        </w:rPr>
      </w:pPr>
    </w:p>
    <w:p w:rsidR="00EB5583" w:rsidRDefault="00EB5583" w:rsidP="00EB5583">
      <w:pPr>
        <w:shd w:val="clear" w:color="auto" w:fill="FFFFFF"/>
        <w:spacing w:line="322" w:lineRule="exact"/>
        <w:ind w:left="481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УТВЕРЖДЕНА </w:t>
      </w:r>
    </w:p>
    <w:p w:rsidR="00EB5583" w:rsidRDefault="00EB5583" w:rsidP="00EB5583">
      <w:pPr>
        <w:shd w:val="clear" w:color="auto" w:fill="FFFFFF"/>
        <w:spacing w:line="322" w:lineRule="exact"/>
        <w:ind w:left="481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3C223F" w:rsidRPr="00E41D6D" w:rsidRDefault="003C223F" w:rsidP="00EB5583">
      <w:pPr>
        <w:shd w:val="clear" w:color="auto" w:fill="FFFFFF"/>
        <w:spacing w:line="322" w:lineRule="exact"/>
        <w:ind w:left="481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2861">
        <w:rPr>
          <w:spacing w:val="-1"/>
          <w:sz w:val="24"/>
          <w:szCs w:val="24"/>
        </w:rPr>
        <w:t>Федоровского</w:t>
      </w:r>
      <w:r>
        <w:rPr>
          <w:sz w:val="24"/>
          <w:szCs w:val="24"/>
        </w:rPr>
        <w:t xml:space="preserve">   сельсовета</w:t>
      </w:r>
    </w:p>
    <w:p w:rsidR="00EB5583" w:rsidRDefault="00EB5583" w:rsidP="00EB5583">
      <w:pPr>
        <w:shd w:val="clear" w:color="auto" w:fill="FFFFFF"/>
        <w:spacing w:line="322" w:lineRule="exact"/>
        <w:ind w:left="4819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Северного района </w:t>
      </w:r>
    </w:p>
    <w:p w:rsidR="00EB5583" w:rsidRPr="00E41D6D" w:rsidRDefault="00EB5583" w:rsidP="00EB5583">
      <w:pPr>
        <w:shd w:val="clear" w:color="auto" w:fill="FFFFFF"/>
        <w:spacing w:line="322" w:lineRule="exact"/>
        <w:ind w:left="4819"/>
        <w:contextualSpacing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Новосибирской области</w:t>
      </w:r>
    </w:p>
    <w:p w:rsidR="00EB5583" w:rsidRDefault="00B71503" w:rsidP="00EB5583">
      <w:pPr>
        <w:shd w:val="clear" w:color="auto" w:fill="FFFFFF"/>
        <w:spacing w:line="322" w:lineRule="exact"/>
        <w:ind w:left="4814"/>
        <w:contextualSpacing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от 30</w:t>
      </w:r>
      <w:r w:rsidR="00EB5583">
        <w:rPr>
          <w:spacing w:val="-4"/>
          <w:sz w:val="24"/>
          <w:szCs w:val="24"/>
        </w:rPr>
        <w:t xml:space="preserve">.10. 2023 № </w:t>
      </w:r>
      <w:r>
        <w:rPr>
          <w:spacing w:val="-4"/>
          <w:sz w:val="24"/>
          <w:szCs w:val="24"/>
        </w:rPr>
        <w:t>5</w:t>
      </w:r>
      <w:r w:rsidR="004B2861">
        <w:rPr>
          <w:spacing w:val="-4"/>
          <w:sz w:val="24"/>
          <w:szCs w:val="24"/>
        </w:rPr>
        <w:t>1/1</w:t>
      </w:r>
    </w:p>
    <w:p w:rsidR="00EB5583" w:rsidRDefault="00EB5583" w:rsidP="00EB5583">
      <w:pPr>
        <w:shd w:val="clear" w:color="auto" w:fill="FFFFFF"/>
        <w:spacing w:line="322" w:lineRule="exact"/>
        <w:ind w:left="4814"/>
        <w:jc w:val="center"/>
        <w:rPr>
          <w:spacing w:val="-4"/>
          <w:sz w:val="24"/>
          <w:szCs w:val="24"/>
        </w:rPr>
      </w:pPr>
    </w:p>
    <w:p w:rsidR="00EB5583" w:rsidRDefault="00EB5583" w:rsidP="00EB5583">
      <w:pPr>
        <w:shd w:val="clear" w:color="auto" w:fill="FFFFFF"/>
        <w:spacing w:line="322" w:lineRule="exact"/>
        <w:ind w:left="4814"/>
        <w:jc w:val="center"/>
        <w:rPr>
          <w:spacing w:val="-4"/>
          <w:sz w:val="24"/>
          <w:szCs w:val="24"/>
        </w:rPr>
      </w:pPr>
    </w:p>
    <w:p w:rsidR="00EB5583" w:rsidRPr="00741AA8" w:rsidRDefault="00EB5583" w:rsidP="00EB5583">
      <w:pPr>
        <w:widowControl/>
        <w:tabs>
          <w:tab w:val="left" w:pos="2960"/>
        </w:tabs>
        <w:autoSpaceDE/>
        <w:adjustRightInd/>
        <w:spacing w:after="300" w:line="360" w:lineRule="atLeast"/>
        <w:jc w:val="center"/>
        <w:rPr>
          <w:b/>
          <w:color w:val="000000" w:themeColor="text1"/>
          <w:sz w:val="24"/>
          <w:szCs w:val="24"/>
        </w:rPr>
      </w:pPr>
      <w:r w:rsidRPr="00741AA8">
        <w:rPr>
          <w:b/>
          <w:color w:val="000000" w:themeColor="text1"/>
          <w:sz w:val="24"/>
          <w:szCs w:val="24"/>
        </w:rPr>
        <w:t>МЕТОДИКА</w:t>
      </w:r>
    </w:p>
    <w:p w:rsidR="00EB5583" w:rsidRPr="00741AA8" w:rsidRDefault="00EB5583" w:rsidP="00EB5583">
      <w:pPr>
        <w:widowControl/>
        <w:tabs>
          <w:tab w:val="left" w:pos="2960"/>
        </w:tabs>
        <w:autoSpaceDE/>
        <w:adjustRightInd/>
        <w:spacing w:after="300" w:line="360" w:lineRule="atLeast"/>
        <w:jc w:val="center"/>
        <w:rPr>
          <w:b/>
          <w:color w:val="000000" w:themeColor="text1"/>
          <w:sz w:val="24"/>
          <w:szCs w:val="24"/>
        </w:rPr>
      </w:pPr>
      <w:r w:rsidRPr="00741AA8">
        <w:rPr>
          <w:b/>
          <w:color w:val="000000" w:themeColor="text1"/>
          <w:sz w:val="24"/>
          <w:szCs w:val="24"/>
        </w:rPr>
        <w:t xml:space="preserve">прогнозирования поступлений налоговых и неналоговых  доходов в местный бюджет </w:t>
      </w:r>
      <w:r w:rsidR="004B2861" w:rsidRPr="00741AA8">
        <w:rPr>
          <w:b/>
          <w:color w:val="000000" w:themeColor="text1"/>
          <w:sz w:val="24"/>
          <w:szCs w:val="24"/>
        </w:rPr>
        <w:t>Федоровского</w:t>
      </w:r>
      <w:r w:rsidR="003C223F" w:rsidRPr="00741AA8">
        <w:rPr>
          <w:b/>
          <w:color w:val="000000" w:themeColor="text1"/>
          <w:sz w:val="24"/>
          <w:szCs w:val="24"/>
        </w:rPr>
        <w:t xml:space="preserve">  сельсовета </w:t>
      </w:r>
      <w:r w:rsidRPr="00741AA8">
        <w:rPr>
          <w:b/>
          <w:color w:val="000000" w:themeColor="text1"/>
          <w:sz w:val="24"/>
          <w:szCs w:val="24"/>
        </w:rPr>
        <w:t xml:space="preserve">Северного района Новосибирской области, закрепленных за главным администратором доходов </w:t>
      </w:r>
      <w:r w:rsidR="003C223F" w:rsidRPr="00741AA8">
        <w:rPr>
          <w:b/>
          <w:color w:val="000000" w:themeColor="text1"/>
          <w:sz w:val="24"/>
          <w:szCs w:val="24"/>
        </w:rPr>
        <w:t>–</w:t>
      </w:r>
      <w:r w:rsidR="000D6B59" w:rsidRPr="00741AA8">
        <w:rPr>
          <w:b/>
          <w:color w:val="000000" w:themeColor="text1"/>
          <w:sz w:val="24"/>
          <w:szCs w:val="24"/>
        </w:rPr>
        <w:t xml:space="preserve"> </w:t>
      </w:r>
      <w:r w:rsidRPr="00741AA8">
        <w:rPr>
          <w:b/>
          <w:color w:val="000000" w:themeColor="text1"/>
          <w:sz w:val="24"/>
          <w:szCs w:val="24"/>
        </w:rPr>
        <w:t xml:space="preserve">администрацией </w:t>
      </w:r>
      <w:r w:rsidR="004B2861" w:rsidRPr="00741AA8">
        <w:rPr>
          <w:b/>
          <w:color w:val="000000" w:themeColor="text1"/>
          <w:sz w:val="24"/>
          <w:szCs w:val="24"/>
        </w:rPr>
        <w:t>Федоровского</w:t>
      </w:r>
      <w:r w:rsidR="003C223F" w:rsidRPr="00741AA8">
        <w:rPr>
          <w:b/>
          <w:color w:val="000000" w:themeColor="text1"/>
          <w:sz w:val="24"/>
          <w:szCs w:val="24"/>
        </w:rPr>
        <w:t xml:space="preserve"> сельсовета </w:t>
      </w:r>
      <w:r w:rsidRPr="00741AA8">
        <w:rPr>
          <w:b/>
          <w:color w:val="000000" w:themeColor="text1"/>
          <w:sz w:val="24"/>
          <w:szCs w:val="24"/>
        </w:rPr>
        <w:t>Северного района Новосибирской области</w:t>
      </w:r>
    </w:p>
    <w:p w:rsidR="00EB5583" w:rsidRPr="00741AA8" w:rsidRDefault="00EB5583" w:rsidP="00EB558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41AA8">
        <w:rPr>
          <w:rFonts w:ascii="Times New Roman" w:hAnsi="Times New Roman"/>
          <w:b/>
          <w:sz w:val="24"/>
          <w:szCs w:val="24"/>
          <w:lang w:eastAsia="en-US"/>
        </w:rPr>
        <w:t>Общие положения</w:t>
      </w:r>
    </w:p>
    <w:p w:rsidR="00EB5583" w:rsidRDefault="00EB5583" w:rsidP="00EB5583">
      <w:pPr>
        <w:pStyle w:val="a4"/>
        <w:rPr>
          <w:b/>
          <w:sz w:val="24"/>
          <w:szCs w:val="24"/>
          <w:lang w:eastAsia="en-US"/>
        </w:rPr>
      </w:pPr>
    </w:p>
    <w:p w:rsidR="00EB5583" w:rsidRDefault="00EB5583" w:rsidP="00EB558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</w:t>
      </w:r>
      <w:proofErr w:type="gramStart"/>
      <w:r>
        <w:rPr>
          <w:sz w:val="24"/>
          <w:szCs w:val="24"/>
          <w:lang w:eastAsia="en-US"/>
        </w:rPr>
        <w:t xml:space="preserve">1.1 Настоящая </w:t>
      </w:r>
      <w:bookmarkStart w:id="2" w:name="_Hlk147227218"/>
      <w:r>
        <w:rPr>
          <w:sz w:val="24"/>
          <w:szCs w:val="24"/>
          <w:lang w:eastAsia="en-US"/>
        </w:rPr>
        <w:t xml:space="preserve">Методика  прогнозирования поступлений налоговых и неналоговых доходов в местный бюджет </w:t>
      </w:r>
      <w:r w:rsidR="004B2861">
        <w:rPr>
          <w:spacing w:val="-1"/>
          <w:sz w:val="24"/>
          <w:szCs w:val="24"/>
        </w:rPr>
        <w:t>Федоровского</w:t>
      </w:r>
      <w:r w:rsidR="004B2861">
        <w:rPr>
          <w:sz w:val="24"/>
          <w:szCs w:val="24"/>
          <w:lang w:eastAsia="en-US"/>
        </w:rPr>
        <w:t xml:space="preserve"> </w:t>
      </w:r>
      <w:r w:rsidR="003C223F">
        <w:rPr>
          <w:sz w:val="24"/>
          <w:szCs w:val="24"/>
          <w:lang w:eastAsia="en-US"/>
        </w:rPr>
        <w:t xml:space="preserve">сельсовета </w:t>
      </w:r>
      <w:r>
        <w:rPr>
          <w:sz w:val="24"/>
          <w:szCs w:val="24"/>
          <w:lang w:eastAsia="en-US"/>
        </w:rPr>
        <w:t>Северного района Новосибирской области, закрепленных за главным администратором доходов – администрацией</w:t>
      </w:r>
      <w:r w:rsidR="000D6B59">
        <w:rPr>
          <w:sz w:val="24"/>
          <w:szCs w:val="24"/>
          <w:lang w:eastAsia="en-US"/>
        </w:rPr>
        <w:t xml:space="preserve"> </w:t>
      </w:r>
      <w:r w:rsidR="004B2861">
        <w:rPr>
          <w:spacing w:val="-1"/>
          <w:sz w:val="24"/>
          <w:szCs w:val="24"/>
        </w:rPr>
        <w:t>Федоровского</w:t>
      </w:r>
      <w:r w:rsidR="004B2861">
        <w:rPr>
          <w:sz w:val="24"/>
          <w:szCs w:val="24"/>
          <w:lang w:eastAsia="en-US"/>
        </w:rPr>
        <w:t xml:space="preserve"> </w:t>
      </w:r>
      <w:r w:rsidR="003C223F">
        <w:rPr>
          <w:sz w:val="24"/>
          <w:szCs w:val="24"/>
          <w:lang w:eastAsia="en-US"/>
        </w:rPr>
        <w:t xml:space="preserve">сельсовета </w:t>
      </w:r>
      <w:r>
        <w:rPr>
          <w:sz w:val="24"/>
          <w:szCs w:val="24"/>
          <w:lang w:eastAsia="en-US"/>
        </w:rPr>
        <w:t xml:space="preserve"> Северного района Новосибирской области </w:t>
      </w:r>
      <w:bookmarkEnd w:id="2"/>
      <w:r>
        <w:rPr>
          <w:sz w:val="24"/>
          <w:szCs w:val="24"/>
          <w:lang w:eastAsia="en-US"/>
        </w:rPr>
        <w:t xml:space="preserve">(далее по тексту – Методика прогнозирования) </w:t>
      </w:r>
      <w:r>
        <w:rPr>
          <w:color w:val="000000"/>
          <w:sz w:val="24"/>
          <w:szCs w:val="24"/>
        </w:rPr>
        <w:t>определяет порядок исчисления прогнозного объема поступлений по каждому виду доходов, являющихся источниками доходов бюджета, администрируемых главным администратором доходов, методы расчета прогнозного объема поступлений по каждому</w:t>
      </w:r>
      <w:proofErr w:type="gramEnd"/>
      <w:r>
        <w:rPr>
          <w:color w:val="000000"/>
          <w:sz w:val="24"/>
          <w:szCs w:val="24"/>
        </w:rPr>
        <w:t xml:space="preserve"> виду доходов, описание фактического алгоритма расчета (формулу) прогнозируемого объема поступлений по каждому виду доходов бюджета, нормативные правовые акты, являющиеся основанием для администрирования платежей.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 Методика прогнозирования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предусматривается использование данных о фактических поступлениях доходов за истекшие месяцы этого года, 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 Перечень доходов бюджета, администрирование которых осуществляет главный администратор доходов,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Федерации, утверждаемыми Министерством финансов Российской Федерации.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Доходы бюджета, администрирование которых осуществляет главный администратор доходов, подразделяются на доходы, прогнозируемые и непрогнозируемые, но фактически поступающие в доход местного бюджета.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Оценка непрогнозируемых, но поступающих в местный бюджет доходов, осуществляется на основе данных фактических поступлений доходов.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1.4. При прогнозировании администрируемых доходов применяются следующие методы прогнозирования: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 иной способ (прогнозирование на основании данных о фактических поступлениях доходов за истекшие месяцы текущего года и оценки их поступлений в целом за год).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 1.5. Формирование прогноза доходов осуществляется в соответствии с графиком разработки прогноза социально-экономического развития </w:t>
      </w:r>
      <w:r w:rsidR="003C223F">
        <w:rPr>
          <w:color w:val="000000"/>
          <w:sz w:val="24"/>
          <w:szCs w:val="24"/>
        </w:rPr>
        <w:t>Чебаковского сельсо</w:t>
      </w:r>
      <w:r w:rsidR="00A83CEA">
        <w:rPr>
          <w:color w:val="000000"/>
          <w:sz w:val="24"/>
          <w:szCs w:val="24"/>
        </w:rPr>
        <w:t xml:space="preserve">вета </w:t>
      </w:r>
      <w:r>
        <w:rPr>
          <w:color w:val="000000"/>
          <w:sz w:val="24"/>
          <w:szCs w:val="24"/>
        </w:rPr>
        <w:t>Северного района Новосибирской области, подготовки и рассмотрения проекта местного бюджета.</w:t>
      </w:r>
    </w:p>
    <w:p w:rsidR="00EB5583" w:rsidRDefault="00EB5583" w:rsidP="00A83CEA">
      <w:pPr>
        <w:widowControl/>
        <w:tabs>
          <w:tab w:val="left" w:pos="9072"/>
          <w:tab w:val="left" w:pos="9356"/>
        </w:tabs>
        <w:autoSpaceDE/>
        <w:adjustRightInd/>
        <w:spacing w:line="271" w:lineRule="auto"/>
        <w:ind w:left="-113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 Главный администратор доходов руководствуется настоящей методикой прогнозирования при подготовке материалов по   прогнозированию  доходов бюджета   в текущем финансовом году, на очередной финансовый год и на плановый период.</w:t>
      </w:r>
    </w:p>
    <w:p w:rsidR="00EB5583" w:rsidRDefault="00EB5583" w:rsidP="00EB5583">
      <w:pPr>
        <w:widowControl/>
        <w:autoSpaceDE/>
        <w:adjustRightInd/>
        <w:spacing w:line="271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2. Источники доходов местного бюджета и принципы формирования прогнозов в текущем финансовом году, на очередной финансовый год и на плановый период</w:t>
      </w:r>
    </w:p>
    <w:p w:rsidR="00EB5583" w:rsidRPr="004B2861" w:rsidRDefault="00EB5583" w:rsidP="00EB5583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4B2861">
        <w:rPr>
          <w:rFonts w:ascii="Times New Roman" w:eastAsia="Times New Roman" w:hAnsi="Times New Roman"/>
          <w:sz w:val="24"/>
          <w:szCs w:val="24"/>
        </w:rPr>
        <w:t xml:space="preserve">     2.1. Налоговые доходы:</w:t>
      </w:r>
    </w:p>
    <w:p w:rsidR="00EB5583" w:rsidRPr="004B2861" w:rsidRDefault="00EB5583" w:rsidP="00EB5583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4B2861">
        <w:rPr>
          <w:rFonts w:ascii="Times New Roman" w:eastAsia="Times New Roman" w:hAnsi="Times New Roman"/>
          <w:sz w:val="24"/>
          <w:szCs w:val="24"/>
        </w:rPr>
        <w:t xml:space="preserve">     Государственная пошлина за выдачу разрешения на установку рекламной конструкции.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2.2.В состав прогнозируемых главным администратором доходов неналоговых доходов бюджета, по которым составляются расчеты, включаются: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 а)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участков;</w:t>
      </w:r>
    </w:p>
    <w:p w:rsidR="00EB5583" w:rsidRDefault="00EB5583" w:rsidP="00EB5583">
      <w:pPr>
        <w:widowControl/>
        <w:autoSpaceDE/>
        <w:adjustRightInd/>
        <w:spacing w:line="271" w:lineRule="auto"/>
        <w:ind w:firstLine="45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доходы от сдачи в аренду имущества, находящегося в оперативном управлении органов управления </w:t>
      </w:r>
      <w:r w:rsidRPr="006511B4">
        <w:rPr>
          <w:sz w:val="24"/>
          <w:szCs w:val="24"/>
        </w:rPr>
        <w:t xml:space="preserve">муниципального </w:t>
      </w:r>
      <w:r w:rsidR="006A2B0A">
        <w:rPr>
          <w:sz w:val="24"/>
          <w:szCs w:val="24"/>
        </w:rPr>
        <w:t>поселения</w:t>
      </w:r>
      <w:r>
        <w:rPr>
          <w:color w:val="000000"/>
          <w:sz w:val="24"/>
          <w:szCs w:val="24"/>
        </w:rPr>
        <w:t>и созданных им учреждений (за исключением имущества муниципальных бюджетных и автономных учреждений);</w:t>
      </w:r>
    </w:p>
    <w:p w:rsidR="00EB5583" w:rsidRPr="006511B4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     в) прочие доходы от оказания платных услуг (работ) получателями средств бюджетов </w:t>
      </w:r>
      <w:r w:rsidRPr="006511B4">
        <w:rPr>
          <w:sz w:val="24"/>
          <w:szCs w:val="24"/>
        </w:rPr>
        <w:t xml:space="preserve">муниципального </w:t>
      </w:r>
      <w:r w:rsidR="006A2B0A">
        <w:rPr>
          <w:sz w:val="24"/>
          <w:szCs w:val="24"/>
        </w:rPr>
        <w:t>поселения</w:t>
      </w:r>
      <w:r w:rsidR="006511B4" w:rsidRPr="006511B4">
        <w:rPr>
          <w:sz w:val="24"/>
          <w:szCs w:val="24"/>
        </w:rPr>
        <w:t xml:space="preserve">; </w:t>
      </w:r>
    </w:p>
    <w:p w:rsidR="00EB5583" w:rsidRPr="006511B4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г) </w:t>
      </w:r>
      <w:r w:rsidRPr="006511B4">
        <w:rPr>
          <w:sz w:val="24"/>
          <w:szCs w:val="24"/>
        </w:rPr>
        <w:t xml:space="preserve">прочие доходы от компенсации затрат бюджетов муниципальных </w:t>
      </w:r>
      <w:r w:rsidR="006A2B0A">
        <w:rPr>
          <w:sz w:val="24"/>
          <w:szCs w:val="24"/>
        </w:rPr>
        <w:t>поселений</w:t>
      </w:r>
      <w:r w:rsidRPr="006511B4">
        <w:rPr>
          <w:sz w:val="24"/>
          <w:szCs w:val="24"/>
        </w:rPr>
        <w:t>;</w:t>
      </w:r>
    </w:p>
    <w:p w:rsidR="00EB5583" w:rsidRPr="006511B4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 w:rsidRPr="006511B4">
        <w:rPr>
          <w:sz w:val="24"/>
          <w:szCs w:val="24"/>
        </w:rPr>
        <w:t xml:space="preserve">       д) д</w:t>
      </w:r>
      <w:r w:rsidRPr="006511B4">
        <w:rPr>
          <w:sz w:val="24"/>
          <w:szCs w:val="24"/>
          <w:lang w:eastAsia="en-US"/>
        </w:rPr>
        <w:t xml:space="preserve">оходы поступающие в порядке возмещения расходов, понесенных в связи с эксплуатацией имущества муниципальных </w:t>
      </w:r>
      <w:r w:rsidR="006A2B0A">
        <w:rPr>
          <w:sz w:val="24"/>
          <w:szCs w:val="24"/>
          <w:lang w:eastAsia="en-US"/>
        </w:rPr>
        <w:t>поселений</w:t>
      </w:r>
      <w:r w:rsidR="006511B4">
        <w:rPr>
          <w:sz w:val="24"/>
          <w:szCs w:val="24"/>
          <w:lang w:eastAsia="en-US"/>
        </w:rPr>
        <w:t>;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  е) доходы от продажи земельных участков, государственная собственность на которые не разграничена и которые расположены в границах сельск</w:t>
      </w:r>
      <w:r w:rsidR="00A60C1A">
        <w:rPr>
          <w:color w:val="000000"/>
          <w:sz w:val="24"/>
          <w:szCs w:val="24"/>
        </w:rPr>
        <w:t xml:space="preserve">ого </w:t>
      </w:r>
      <w:r>
        <w:rPr>
          <w:color w:val="000000"/>
          <w:sz w:val="24"/>
          <w:szCs w:val="24"/>
        </w:rPr>
        <w:t>поселени</w:t>
      </w:r>
      <w:r w:rsidR="00A60C1A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 К непрогнозируемым неналоговым доходам, администрируемым главным администратором доходов, которые носят несистемный и (или) нерегулярный характер, относятся: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</w:r>
      <w:r w:rsidR="00A83CEA">
        <w:rPr>
          <w:color w:val="000000"/>
          <w:sz w:val="24"/>
          <w:szCs w:val="24"/>
        </w:rPr>
        <w:t>образования</w:t>
      </w:r>
      <w:r>
        <w:rPr>
          <w:color w:val="000000"/>
          <w:sz w:val="24"/>
          <w:szCs w:val="24"/>
        </w:rPr>
        <w:t>;</w:t>
      </w:r>
    </w:p>
    <w:p w:rsidR="00EB5583" w:rsidRPr="006511B4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 </w:t>
      </w:r>
      <w:r w:rsidRPr="006511B4">
        <w:rPr>
          <w:sz w:val="24"/>
          <w:szCs w:val="24"/>
        </w:rPr>
        <w:t xml:space="preserve">б) невыясненные поступления, зачисляемые в бюджет муниципального </w:t>
      </w:r>
      <w:r w:rsidR="006A2B0A">
        <w:rPr>
          <w:sz w:val="24"/>
          <w:szCs w:val="24"/>
        </w:rPr>
        <w:t>поселения</w:t>
      </w:r>
      <w:r w:rsidRPr="006511B4">
        <w:rPr>
          <w:sz w:val="24"/>
          <w:szCs w:val="24"/>
        </w:rPr>
        <w:t xml:space="preserve">; </w:t>
      </w:r>
    </w:p>
    <w:p w:rsidR="00EB5583" w:rsidRPr="006511B4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 w:rsidRPr="006511B4">
        <w:rPr>
          <w:sz w:val="24"/>
          <w:szCs w:val="24"/>
        </w:rPr>
        <w:t xml:space="preserve">        в) прочие неналоговые доходы бюджета муниципального </w:t>
      </w:r>
      <w:r w:rsidR="006A2B0A">
        <w:rPr>
          <w:sz w:val="24"/>
          <w:szCs w:val="24"/>
        </w:rPr>
        <w:t>поселения</w:t>
      </w:r>
      <w:r w:rsidRPr="006511B4">
        <w:rPr>
          <w:sz w:val="24"/>
          <w:szCs w:val="24"/>
        </w:rPr>
        <w:t>;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Данные виды неналоговых доходов относятся к непрогнозируемым, но фактически поступающим платежам в доход местного бюджета.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Поступления по указанным доходным источникам на очередной финансовый год и на плановый период прогнозируются на нулевом уровне.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2.4. Безвозмездные поступления в местный бюджет рассчитываются в следующем порядке: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доходы бюджета муниципального </w:t>
      </w:r>
      <w:r w:rsidR="00A83CEA">
        <w:rPr>
          <w:color w:val="000000"/>
          <w:sz w:val="24"/>
          <w:szCs w:val="24"/>
        </w:rPr>
        <w:t xml:space="preserve">образования </w:t>
      </w:r>
      <w:r>
        <w:rPr>
          <w:color w:val="000000"/>
          <w:sz w:val="24"/>
          <w:szCs w:val="24"/>
        </w:rPr>
        <w:t xml:space="preserve"> от безвозмездных поступлений от негосударственных организаций и физических лиц в связи с не системностью их поступления и непредсказуемостью их образования планируются на усредненном уровне. Показатели прогнозных поступлений, указанных в настоящем пункте доходов, в текущем финансовом году корректируются в ходе исполнения местного бюджета с учетом фактического поступления средств в местный бюджет.</w:t>
      </w:r>
    </w:p>
    <w:p w:rsidR="00EB5583" w:rsidRDefault="00EB5583" w:rsidP="00EB5583">
      <w:pPr>
        <w:widowControl/>
        <w:autoSpaceDE/>
        <w:adjustRightInd/>
        <w:spacing w:line="271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2.5. Прогноз по неналоговым доходам местного бюджета формируется Администрацией </w:t>
      </w:r>
      <w:r w:rsidR="00B71503">
        <w:rPr>
          <w:spacing w:val="-1"/>
          <w:sz w:val="24"/>
          <w:szCs w:val="24"/>
        </w:rPr>
        <w:t>Федоровского</w:t>
      </w:r>
      <w:r w:rsidR="00B71503">
        <w:rPr>
          <w:color w:val="000000"/>
          <w:sz w:val="24"/>
          <w:szCs w:val="24"/>
        </w:rPr>
        <w:t xml:space="preserve"> </w:t>
      </w:r>
      <w:r w:rsidR="00A83CEA">
        <w:rPr>
          <w:color w:val="000000"/>
          <w:sz w:val="24"/>
          <w:szCs w:val="24"/>
        </w:rPr>
        <w:t xml:space="preserve">сельсовета </w:t>
      </w:r>
      <w:r>
        <w:rPr>
          <w:color w:val="000000"/>
          <w:sz w:val="24"/>
          <w:szCs w:val="24"/>
        </w:rPr>
        <w:t>Северного района Новосибирской области.</w:t>
      </w:r>
    </w:p>
    <w:p w:rsidR="00EB5583" w:rsidRDefault="00EB5583" w:rsidP="00EB5583">
      <w:pPr>
        <w:widowControl/>
        <w:autoSpaceDE/>
        <w:adjustRightInd/>
        <w:spacing w:line="271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2.6. </w:t>
      </w:r>
      <w:hyperlink r:id="rId7" w:anchor="Par94" w:tooltip="#Par94" w:history="1">
        <w:r>
          <w:rPr>
            <w:rStyle w:val="a3"/>
            <w:sz w:val="24"/>
            <w:szCs w:val="24"/>
          </w:rPr>
          <w:t>Методика</w:t>
        </w:r>
      </w:hyperlink>
      <w:r w:rsidR="00B71503">
        <w:t xml:space="preserve"> </w:t>
      </w:r>
      <w:r>
        <w:rPr>
          <w:color w:val="000000"/>
          <w:sz w:val="24"/>
          <w:szCs w:val="24"/>
        </w:rPr>
        <w:t xml:space="preserve">прогнозирования поступлений доходов в местный бюджет, </w:t>
      </w:r>
      <w:proofErr w:type="spellStart"/>
      <w:r>
        <w:rPr>
          <w:color w:val="000000"/>
          <w:sz w:val="24"/>
          <w:szCs w:val="24"/>
        </w:rPr>
        <w:t>администрируемых</w:t>
      </w:r>
      <w:proofErr w:type="spellEnd"/>
      <w:r>
        <w:rPr>
          <w:color w:val="000000"/>
          <w:sz w:val="24"/>
          <w:szCs w:val="24"/>
        </w:rPr>
        <w:t>   Администрацией</w:t>
      </w:r>
      <w:r w:rsidR="00A83CEA">
        <w:rPr>
          <w:color w:val="000000"/>
          <w:sz w:val="24"/>
          <w:szCs w:val="24"/>
        </w:rPr>
        <w:t xml:space="preserve"> </w:t>
      </w:r>
      <w:r w:rsidR="00B71503">
        <w:rPr>
          <w:spacing w:val="-1"/>
          <w:sz w:val="24"/>
          <w:szCs w:val="24"/>
        </w:rPr>
        <w:t>Федоровского</w:t>
      </w:r>
      <w:r w:rsidR="00A83CEA">
        <w:rPr>
          <w:color w:val="000000"/>
          <w:sz w:val="24"/>
          <w:szCs w:val="24"/>
        </w:rPr>
        <w:t xml:space="preserve"> сельсовета </w:t>
      </w:r>
      <w:r>
        <w:rPr>
          <w:color w:val="000000"/>
          <w:sz w:val="24"/>
          <w:szCs w:val="24"/>
        </w:rPr>
        <w:t xml:space="preserve"> Северного района Новосибирской области, изложена в приложении к настоящей методике.</w:t>
      </w:r>
    </w:p>
    <w:p w:rsidR="00EB5583" w:rsidRDefault="00EB5583" w:rsidP="00EB5583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B5583" w:rsidRDefault="00EB5583" w:rsidP="00EB5583">
      <w:pPr>
        <w:widowControl/>
        <w:jc w:val="both"/>
        <w:rPr>
          <w:sz w:val="24"/>
          <w:szCs w:val="24"/>
          <w:lang w:eastAsia="en-US"/>
        </w:rPr>
      </w:pPr>
    </w:p>
    <w:p w:rsidR="00EB5583" w:rsidRDefault="00EB5583" w:rsidP="00EB5583">
      <w:pPr>
        <w:widowControl/>
        <w:jc w:val="both"/>
        <w:rPr>
          <w:sz w:val="24"/>
          <w:szCs w:val="24"/>
          <w:lang w:eastAsia="en-US"/>
        </w:rPr>
      </w:pPr>
    </w:p>
    <w:p w:rsidR="00EB5583" w:rsidRPr="00E41D6D" w:rsidRDefault="00EB5583" w:rsidP="00EB5583">
      <w:pPr>
        <w:shd w:val="clear" w:color="auto" w:fill="FFFFFF"/>
        <w:spacing w:line="322" w:lineRule="exact"/>
        <w:ind w:left="4814"/>
        <w:jc w:val="center"/>
        <w:rPr>
          <w:sz w:val="24"/>
          <w:szCs w:val="24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  <w:sectPr w:rsidR="00EB5583" w:rsidSect="009C7D14">
          <w:pgSz w:w="11906" w:h="16838"/>
          <w:pgMar w:top="1134" w:right="567" w:bottom="426" w:left="1418" w:header="709" w:footer="709" w:gutter="0"/>
          <w:cols w:space="708"/>
          <w:docGrid w:linePitch="360"/>
        </w:sect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</w:p>
    <w:p w:rsidR="00EB5583" w:rsidRDefault="00EB5583" w:rsidP="00EB5583">
      <w:pPr>
        <w:widowControl/>
        <w:autoSpaceDE/>
        <w:adjustRightInd/>
        <w:jc w:val="right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Приложение</w:t>
      </w: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 Методике прогнозирования поступлений налоговых </w:t>
      </w: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и неналоговых доходов в местный бюджет </w:t>
      </w:r>
    </w:p>
    <w:p w:rsidR="00A83CEA" w:rsidRDefault="00B7150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spacing w:val="-1"/>
          <w:sz w:val="24"/>
          <w:szCs w:val="24"/>
        </w:rPr>
        <w:t>Федоровского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A83CEA">
        <w:rPr>
          <w:color w:val="000000"/>
          <w:sz w:val="24"/>
          <w:szCs w:val="24"/>
          <w:shd w:val="clear" w:color="auto" w:fill="FFFFFF"/>
        </w:rPr>
        <w:t>сельсовета</w:t>
      </w: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Северного района Новосибирской области, </w:t>
      </w: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закрепленных за главным администратором </w:t>
      </w:r>
    </w:p>
    <w:p w:rsidR="00A83CEA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доходов – администрацией </w:t>
      </w:r>
      <w:r w:rsidR="00B71503">
        <w:rPr>
          <w:spacing w:val="-1"/>
          <w:sz w:val="24"/>
          <w:szCs w:val="24"/>
        </w:rPr>
        <w:t>Федоровского</w:t>
      </w:r>
      <w:r w:rsidR="00B71503">
        <w:rPr>
          <w:color w:val="000000"/>
          <w:sz w:val="24"/>
          <w:szCs w:val="24"/>
          <w:shd w:val="clear" w:color="auto" w:fill="FFFFFF"/>
        </w:rPr>
        <w:t xml:space="preserve"> </w:t>
      </w:r>
      <w:r w:rsidR="00A83CEA">
        <w:rPr>
          <w:color w:val="000000"/>
          <w:sz w:val="24"/>
          <w:szCs w:val="24"/>
          <w:shd w:val="clear" w:color="auto" w:fill="FFFFFF"/>
        </w:rPr>
        <w:t xml:space="preserve">сельсовета </w:t>
      </w:r>
    </w:p>
    <w:p w:rsidR="00EB5583" w:rsidRDefault="00EB5583" w:rsidP="00EB5583">
      <w:pPr>
        <w:widowControl/>
        <w:autoSpaceDE/>
        <w:adjustRightInd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Северного района </w:t>
      </w:r>
    </w:p>
    <w:p w:rsidR="00EB5583" w:rsidRDefault="00EB5583" w:rsidP="00EB5583">
      <w:pPr>
        <w:widowControl/>
        <w:autoSpaceDE/>
        <w:adjustRightInd/>
        <w:jc w:val="right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Новосибирской области</w:t>
      </w:r>
      <w:r>
        <w:rPr>
          <w:sz w:val="24"/>
          <w:szCs w:val="24"/>
        </w:rPr>
        <w:t> </w:t>
      </w:r>
    </w:p>
    <w:p w:rsidR="00EB5583" w:rsidRDefault="00EB5583" w:rsidP="00EB5583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B5583" w:rsidRDefault="00EB5583" w:rsidP="00EB5583">
      <w:pPr>
        <w:widowControl/>
        <w:autoSpaceDE/>
        <w:adjustRightInd/>
        <w:spacing w:after="160"/>
        <w:jc w:val="center"/>
        <w:rPr>
          <w:b/>
          <w:sz w:val="24"/>
          <w:szCs w:val="24"/>
        </w:rPr>
      </w:pPr>
      <w:bookmarkStart w:id="3" w:name="Par94"/>
      <w:r>
        <w:rPr>
          <w:b/>
          <w:sz w:val="24"/>
          <w:szCs w:val="24"/>
          <w:lang w:eastAsia="en-US"/>
        </w:rPr>
        <w:t xml:space="preserve">Методика прогнозирования поступлений налоговых и неналоговых доходов в местный бюджет </w:t>
      </w:r>
      <w:r w:rsidR="00B71503" w:rsidRPr="00B71503">
        <w:rPr>
          <w:b/>
          <w:spacing w:val="-1"/>
          <w:sz w:val="24"/>
          <w:szCs w:val="24"/>
        </w:rPr>
        <w:t>Федоровского</w:t>
      </w:r>
      <w:r w:rsidR="00B71503" w:rsidRPr="00B71503">
        <w:rPr>
          <w:b/>
          <w:sz w:val="24"/>
          <w:szCs w:val="24"/>
          <w:lang w:eastAsia="en-US"/>
        </w:rPr>
        <w:t xml:space="preserve"> </w:t>
      </w:r>
      <w:r w:rsidR="00A83CEA">
        <w:rPr>
          <w:b/>
          <w:sz w:val="24"/>
          <w:szCs w:val="24"/>
          <w:lang w:eastAsia="en-US"/>
        </w:rPr>
        <w:t xml:space="preserve">сельсовета </w:t>
      </w:r>
      <w:r>
        <w:rPr>
          <w:b/>
          <w:sz w:val="24"/>
          <w:szCs w:val="24"/>
          <w:lang w:eastAsia="en-US"/>
        </w:rPr>
        <w:t xml:space="preserve">Северного района Новосибирской области, закрепленных за главным администратором доходов – администрацией </w:t>
      </w:r>
      <w:r w:rsidR="00B71503">
        <w:rPr>
          <w:b/>
          <w:sz w:val="24"/>
          <w:szCs w:val="24"/>
          <w:lang w:eastAsia="en-US"/>
        </w:rPr>
        <w:t>Федоровского</w:t>
      </w:r>
      <w:r w:rsidR="00A83CEA">
        <w:rPr>
          <w:b/>
          <w:sz w:val="24"/>
          <w:szCs w:val="24"/>
          <w:lang w:eastAsia="en-US"/>
        </w:rPr>
        <w:t xml:space="preserve"> сельсовета </w:t>
      </w:r>
      <w:r>
        <w:rPr>
          <w:b/>
          <w:sz w:val="24"/>
          <w:szCs w:val="24"/>
          <w:lang w:eastAsia="en-US"/>
        </w:rPr>
        <w:t>Северного района Новосибирской области</w:t>
      </w:r>
    </w:p>
    <w:tbl>
      <w:tblPr>
        <w:tblW w:w="15972" w:type="dxa"/>
        <w:tblCellSpacing w:w="0" w:type="dxa"/>
        <w:tblInd w:w="-3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180"/>
        <w:gridCol w:w="1934"/>
        <w:gridCol w:w="2599"/>
        <w:gridCol w:w="2008"/>
        <w:gridCol w:w="1735"/>
        <w:gridCol w:w="1279"/>
        <w:gridCol w:w="2200"/>
        <w:gridCol w:w="2469"/>
      </w:tblGrid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Код главного администратора доходов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Наименование главного администратора доходов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КБК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Наименование КБК доходов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Наименование метода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Формула расчета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Алгоритм расчета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Описание показателей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9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E41D6D" w:rsidRDefault="00EB5583" w:rsidP="007F6718">
            <w:pPr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505A76" w:rsidRDefault="000D6B59" w:rsidP="007F6718">
            <w:pPr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EA" w:rsidRPr="002452F5" w:rsidRDefault="00EB5583" w:rsidP="007F671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452F5">
              <w:rPr>
                <w:sz w:val="20"/>
                <w:lang w:eastAsia="en-US"/>
              </w:rPr>
              <w:t xml:space="preserve">Администрация </w:t>
            </w:r>
          </w:p>
          <w:p w:rsidR="00A83CEA" w:rsidRPr="002452F5" w:rsidRDefault="00B71503" w:rsidP="007F671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 w:rsidRPr="002452F5">
              <w:rPr>
                <w:sz w:val="20"/>
                <w:lang w:eastAsia="en-US"/>
              </w:rPr>
              <w:t xml:space="preserve"> </w:t>
            </w:r>
            <w:r w:rsidR="00A83CEA" w:rsidRPr="002452F5">
              <w:rPr>
                <w:sz w:val="20"/>
                <w:lang w:eastAsia="en-US"/>
              </w:rPr>
              <w:t xml:space="preserve">сельсовета </w:t>
            </w:r>
          </w:p>
          <w:p w:rsidR="00EB5583" w:rsidRPr="002452F5" w:rsidRDefault="00EB5583" w:rsidP="007F671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452F5">
              <w:rPr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2452F5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2452F5">
              <w:rPr>
                <w:sz w:val="20"/>
                <w:lang w:eastAsia="en-US"/>
              </w:rPr>
              <w:t>10807150011000110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23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 xml:space="preserve"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 поступлений. При формировании уточненного прогноза доходов на текущий финансовый год прогнозирование </w:t>
            </w:r>
            <w:r w:rsidRPr="00E41D6D">
              <w:rPr>
                <w:rFonts w:eastAsia="Calibri"/>
                <w:sz w:val="20"/>
                <w:lang w:eastAsia="en-US"/>
              </w:rPr>
              <w:lastRenderedPageBreak/>
              <w:t>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lastRenderedPageBreak/>
              <w:t>Источник данных - бюджетная отчетность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E41D6D" w:rsidRDefault="00EB5583" w:rsidP="007F6718">
            <w:pPr>
              <w:spacing w:line="276" w:lineRule="auto"/>
              <w:rPr>
                <w:sz w:val="20"/>
                <w:lang w:eastAsia="en-US"/>
              </w:rPr>
            </w:pPr>
            <w:bookmarkStart w:id="4" w:name="_Hlk147238200"/>
            <w:r w:rsidRPr="00E41D6D"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E41D6D" w:rsidRDefault="000D6B59" w:rsidP="007F6718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2F5" w:rsidRDefault="00EB5583" w:rsidP="007F6718">
            <w:pPr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 xml:space="preserve">Администрация </w:t>
            </w:r>
          </w:p>
          <w:p w:rsidR="00EB5583" w:rsidRPr="00E41D6D" w:rsidRDefault="00B71503" w:rsidP="007F6718">
            <w:pPr>
              <w:spacing w:line="276" w:lineRule="auto"/>
              <w:rPr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sz w:val="20"/>
                <w:lang w:eastAsia="en-US"/>
              </w:rPr>
              <w:t xml:space="preserve"> </w:t>
            </w:r>
            <w:r w:rsidR="002452F5">
              <w:rPr>
                <w:sz w:val="20"/>
                <w:lang w:eastAsia="en-US"/>
              </w:rPr>
              <w:t xml:space="preserve">сельсовета </w:t>
            </w:r>
            <w:r w:rsidR="00EB5583" w:rsidRPr="00E41D6D">
              <w:rPr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11105013050000120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N =A-P-C+S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Алгоритм расчета прогнозных показателей соответствующего вида доходов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развития.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Источником данных о сдаваемой в аренду площади и ставке арендной платы являются договоры, заключенные (планируемые к заключению) с арендаторами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N – Прогноз поступления арендной платы за землю в бюджет Северного района Новосибирской области; 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А - сумма арендной платы за земельные участки, государственная собственность на которые не разграничена, поступившая (или ожидаемая к поступлению) в бюджет района в году, предшествующем расчетному;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Р- сумма поступлений арендной платы за земельные участки, государственная собственность на которые не разграничена, поступившая или ожидаемая к поступлению в бюджет района в году, предшествующем расчетному, носящая разовый характер;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С - сумма снижения поступлений арендной платы за землю в связи с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планируемым выбытием земель из арендных отношений в расчетном году;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S- сумма увеличения поступлений арендной платы за землю в связи с планируемым увеличением площадей земельных участков, сдаваемых в аренду, в расчетном году.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bookmarkEnd w:id="4"/>
      </w:tr>
      <w:tr w:rsidR="00EB5583" w:rsidRPr="00E41D6D" w:rsidTr="007F6718">
        <w:trPr>
          <w:trHeight w:val="514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>сельсовета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11105035050000120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ind w:firstLine="458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452F5">
              <w:rPr>
                <w:color w:val="000000"/>
                <w:sz w:val="20"/>
                <w:lang w:eastAsia="en-US"/>
              </w:rPr>
              <w:t>поселений</w:t>
            </w:r>
            <w:r w:rsidRPr="00E41D6D">
              <w:rPr>
                <w:color w:val="000000"/>
                <w:sz w:val="20"/>
                <w:lang w:eastAsia="en-US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N = A-P-C+S  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Алгоритм расчета прогнозных показателей соответствующего вида доходов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развития.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Источником данных о сдаваемой в аренду площади и ставке арендной платы являются договоры, заключенные (планируемые к заключению) с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арендаторами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N – прогноз поступления арендной платы за имущество находящегося в собственности муниципального района;  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А - сумма арендной платы за имущество, поступившая или ожидаемая к поступлению в бюджет района в году, предшествующем расчетному;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Р- сумма поступлений арендной платы за муниципальное имущество, ожидаемая к поступлению в местный бюджет в году, предшествующем расчетному, носящая разовый характер;</w:t>
            </w:r>
          </w:p>
          <w:p w:rsidR="00EB5583" w:rsidRPr="00E41D6D" w:rsidRDefault="00EB5583" w:rsidP="007F6718">
            <w:pPr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С- сумма снижения поступлений арендной за муниципальное имущество в связи с планируемым сокращением площадей муниципального имущества, сдаваемого в аренду расчетном году;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S- сумма увеличения поступлений арендной платы за муниципальное имущество в связи с планируемым увеличением площадей муниципального имущества, сдаваемого в аренду, в расчетном году 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>сельсовета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11301995050000130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Прочие доходы от оказания платных услуг (работ) получателями средств бюджетов </w:t>
            </w:r>
            <w:r w:rsidR="002452F5">
              <w:rPr>
                <w:color w:val="000000"/>
                <w:sz w:val="20"/>
                <w:lang w:eastAsia="en-US"/>
              </w:rPr>
              <w:t>сельских поселений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 = У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х</w:t>
            </w:r>
            <w:proofErr w:type="spellEnd"/>
            <w:r w:rsidRPr="00E41D6D">
              <w:rPr>
                <w:color w:val="000000"/>
                <w:sz w:val="20"/>
                <w:lang w:eastAsia="en-US"/>
              </w:rPr>
              <w:t xml:space="preserve"> Ц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х</w:t>
            </w:r>
            <w:proofErr w:type="spellEnd"/>
            <w:r w:rsidRPr="00E41D6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Ип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Алгоритм расчета прогнозных показателей соответствующего вида доходов определяется исходя из количества планируемых платных услуг и их стоимости, установленной органами местного самоуправления.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Определение количества планируемых платных услуг каждого вида основывается на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 xml:space="preserve">статистических данных не менее чем за 3 года или за весь период оказания услуги в случае, если он не превышает 3 года;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Прогноз дохода производится в разрезе оказываемых услуг с оценкой поступления данного дохода в текущем финансовом году с учетом индекса объёма платных услуг согласно основным параметрам прогноза социально-экономического развития на очередной финансовый год и плановый период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П - поступившая или прогнозируемая на очередной финансовый год сумма поступления в бюджет</w:t>
            </w:r>
            <w:bookmarkEnd w:id="3"/>
            <w:r w:rsidRPr="00E41D6D">
              <w:rPr>
                <w:color w:val="000000"/>
                <w:sz w:val="20"/>
                <w:lang w:eastAsia="en-US"/>
              </w:rPr>
              <w:t xml:space="preserve"> района, доходов от оказания платных услуг;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У - прогнозируемое к реализации количество платных услуг;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Ц - прогнозируемая стоимость услуги;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Ин - индекс потребительских цен в соответствии с прогнозом социально-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экономического развития Министерства экономического развития Российской Федерации на очередной финансовый год и плановый период.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>сельсовета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>11302065 050000130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="002452F5">
              <w:rPr>
                <w:rFonts w:eastAsia="Calibri"/>
                <w:sz w:val="20"/>
                <w:lang w:eastAsia="en-US"/>
              </w:rPr>
              <w:t>сельских поселений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before="200" w:line="276" w:lineRule="auto"/>
              <w:ind w:firstLine="540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П = ∑</w:t>
            </w:r>
            <w:proofErr w:type="spellStart"/>
            <w:r w:rsidRPr="00E41D6D">
              <w:rPr>
                <w:sz w:val="20"/>
                <w:lang w:eastAsia="en-US"/>
              </w:rPr>
              <w:t>Сд</w:t>
            </w:r>
            <w:proofErr w:type="spellEnd"/>
            <w:r w:rsidRPr="00E41D6D">
              <w:rPr>
                <w:sz w:val="20"/>
                <w:lang w:eastAsia="en-US"/>
              </w:rPr>
              <w:t>* Ид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Алгоритм расчета прогнозных показателей соответствующего вида доходов определяется исходя из количества заключенных договоров и индекса дефлятора на прогнозируемый год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 - прогнозирование </w:t>
            </w:r>
            <w:r w:rsidRPr="00E41D6D">
              <w:rPr>
                <w:bCs/>
                <w:color w:val="000000"/>
                <w:sz w:val="20"/>
                <w:lang w:eastAsia="en-US"/>
              </w:rPr>
              <w:t>доходов поступающие в порядке возмещения расходов в местный бюджет;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∑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Сд</w:t>
            </w:r>
            <w:proofErr w:type="spellEnd"/>
            <w:r w:rsidRPr="00E41D6D">
              <w:rPr>
                <w:color w:val="000000"/>
                <w:sz w:val="20"/>
                <w:lang w:eastAsia="en-US"/>
              </w:rPr>
              <w:t xml:space="preserve"> - сумма заключенных договоров органами местного самоуправления Северного района Новосибирской области и казенными учреждениями,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учредителями которых являются органы местного самоуправления Северного района Новосибирской области;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Ид – индекс дефлятор на прогнозируемый год.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color w:val="000000"/>
                <w:sz w:val="20"/>
                <w:lang w:eastAsia="en-US"/>
              </w:rPr>
            </w:pP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 xml:space="preserve">сельсовета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11302995050000130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before="200" w:line="276" w:lineRule="auto"/>
              <w:ind w:firstLine="540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Прочие доходы от компенсации затрат бюджетов </w:t>
            </w:r>
            <w:r w:rsidR="002452F5">
              <w:rPr>
                <w:color w:val="000000"/>
                <w:sz w:val="20"/>
                <w:lang w:eastAsia="en-US"/>
              </w:rPr>
              <w:t>сельских поселений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 = У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х</w:t>
            </w:r>
            <w:proofErr w:type="spellEnd"/>
            <w:r w:rsidRPr="00E41D6D">
              <w:rPr>
                <w:color w:val="000000"/>
                <w:sz w:val="20"/>
                <w:lang w:eastAsia="en-US"/>
              </w:rPr>
              <w:t xml:space="preserve"> Ц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х</w:t>
            </w:r>
            <w:proofErr w:type="spellEnd"/>
            <w:r w:rsidRPr="00E41D6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41D6D">
              <w:rPr>
                <w:color w:val="000000"/>
                <w:sz w:val="20"/>
                <w:lang w:eastAsia="en-US"/>
              </w:rPr>
              <w:t>Ип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Алгоритм расчета прогнозных показателей соответствующего вида доходов определяется исходя из количества планируемых платных услуг и их стоимости, установленной органами местного самоуправления.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года;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Прогноз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 xml:space="preserve">дохода производится в разрезе оказываемых услуг с оценкой поступления данного дохода в текущем финансовом году с учетом индекса объёма платных услуг согласно основным параметрам прогноза социально-экономического развития на очередной финансовый год и плановый период.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П - поступившая или прогнозируемая на очередной финансовый год сумма поступления в бюджет района, доходов от оказания платных услуг;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У - прогнозируемое к реализации количество платных услуг;</w:t>
            </w:r>
          </w:p>
          <w:p w:rsidR="00EB5583" w:rsidRPr="00E41D6D" w:rsidRDefault="00EB5583" w:rsidP="007F6718">
            <w:pPr>
              <w:autoSpaceDE/>
              <w:adjustRightInd/>
              <w:spacing w:after="160" w:line="276" w:lineRule="auto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Ц - прогнозируемая стоимость услуги;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Ин - индекс потребительских цен в соответствии с прогнозом социально- экономического развития Министерства экономического развития Российской Федерации на очередной финансовый год и плановый период.</w:t>
            </w:r>
          </w:p>
        </w:tc>
      </w:tr>
      <w:tr w:rsidR="00EB5583" w:rsidRPr="00E41D6D" w:rsidTr="007F6718">
        <w:trPr>
          <w:trHeight w:val="184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>сельсовета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11402052050000410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2452F5">
              <w:rPr>
                <w:rFonts w:eastAsia="Calibri"/>
                <w:sz w:val="20"/>
                <w:lang w:eastAsia="en-US"/>
              </w:rPr>
              <w:t>поселения</w:t>
            </w:r>
            <w:r w:rsidRPr="00E41D6D">
              <w:rPr>
                <w:rFonts w:eastAsia="Calibri"/>
                <w:sz w:val="20"/>
                <w:lang w:eastAsia="en-US"/>
              </w:rPr>
              <w:t xml:space="preserve">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ind w:firstLine="458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autoSpaceDE/>
              <w:adjustRightInd/>
              <w:spacing w:line="276" w:lineRule="auto"/>
              <w:ind w:firstLine="800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>Доходы по данному коду на очередной финансовый год и на плановый период прогнозируются на нулевом уровне, так как имеют несистемный и нерегулярный характер поступлений. 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>Источник данных - бюджетная отчетность</w:t>
            </w:r>
          </w:p>
        </w:tc>
      </w:tr>
      <w:tr w:rsidR="00EB5583" w:rsidRPr="00E41D6D" w:rsidTr="007F6718">
        <w:trPr>
          <w:trHeight w:val="184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 xml:space="preserve">сельсовета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11406013050000430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ind w:firstLine="458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Метод прямого расчета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СП=ВС*S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ind w:firstLine="709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рассчитываются исходя из количества земельных участков, прогнозируемых к реализации в очередном финансовом году и плановом периоде и стоимости этих участков, по оценке эксперта оценочной организации.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СП -прогнозируемая сумма поступлений/рублях/;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ВС - выкупная стоимость земельных участков/рублей /м2/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 S- Общая площадь земельных участков, планируемых к продаже/м2/.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after="160"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</w:tr>
      <w:tr w:rsidR="00EB5583" w:rsidRPr="00E41D6D" w:rsidTr="007F6718">
        <w:trPr>
          <w:trHeight w:val="158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 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 xml:space="preserve">сельсовета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11607090050000140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bookmarkStart w:id="5" w:name="_Hlk147238439"/>
            <w:r w:rsidRPr="00E41D6D">
              <w:rPr>
                <w:rFonts w:eastAsia="Calibri"/>
                <w:sz w:val="20"/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E41D6D">
              <w:rPr>
                <w:rFonts w:eastAsia="Calibri"/>
                <w:sz w:val="20"/>
                <w:lang w:eastAsia="en-US"/>
              </w:rPr>
              <w:lastRenderedPageBreak/>
              <w:t xml:space="preserve">ненадлежащего исполнения обязательств перед муниципальным органом, (муниципальным казенным учреждением) </w:t>
            </w:r>
            <w:bookmarkEnd w:id="5"/>
            <w:r w:rsidR="002452F5">
              <w:rPr>
                <w:rFonts w:eastAsia="Calibri"/>
                <w:sz w:val="20"/>
                <w:lang w:eastAsia="en-US"/>
              </w:rPr>
              <w:t>сельского поселения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Прогноз поступлений штрафных санкций на очередной финансовый год и плановый период рассчитывается исходя из ожидаемого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поступления данного вида доходов в бюджет района в году, предшествующем планируемому с учетом законодательства.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 xml:space="preserve">Источник данных - бюджетная отчетность 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hanging="142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 xml:space="preserve">сельсовета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11609040050000140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E41D6D">
              <w:rPr>
                <w:rFonts w:eastAsia="Calibri"/>
                <w:sz w:val="20"/>
                <w:lang w:eastAsia="en-US"/>
              </w:rPr>
              <w:t xml:space="preserve">Денежные средства, изымаемые в собственность муниципального </w:t>
            </w:r>
            <w:r w:rsidR="002452F5">
              <w:rPr>
                <w:rFonts w:eastAsia="Calibri"/>
                <w:sz w:val="20"/>
                <w:lang w:eastAsia="en-US"/>
              </w:rPr>
              <w:t>поселения</w:t>
            </w:r>
            <w:r w:rsidRPr="00E41D6D">
              <w:rPr>
                <w:rFonts w:eastAsia="Calibri"/>
                <w:sz w:val="20"/>
                <w:lang w:eastAsia="en-US"/>
              </w:rPr>
              <w:t xml:space="preserve"> в соответствии с решениями судов (за исключением обвинительных приговоров судов)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before="200" w:line="276" w:lineRule="auto"/>
              <w:ind w:firstLine="540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E41D6D" w:rsidRDefault="00EB5583" w:rsidP="007F6718">
            <w:pPr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Прогноз поступлений штрафных санкций на очередной финансовый год и плановый период рассчитывается исходя из ожидаемого поступления данного вида доходов в бюджет района в году, предшествующем планируемому с учетом законодательства.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83" w:rsidRPr="00E41D6D" w:rsidRDefault="00EB5583" w:rsidP="007F6718">
            <w:pPr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 xml:space="preserve">Источник данных - бюджетная отчетность 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hanging="142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11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t xml:space="preserve">сельсовета 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11701050050000180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before="200" w:line="276" w:lineRule="auto"/>
              <w:ind w:firstLine="540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Невыясненные поступления, зачисляемые в бюджеты </w:t>
            </w:r>
            <w:r w:rsidR="002452F5">
              <w:rPr>
                <w:color w:val="000000"/>
                <w:sz w:val="20"/>
                <w:lang w:eastAsia="en-US"/>
              </w:rPr>
              <w:t>сельских поселений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  <w:r w:rsidRPr="00E41D6D">
              <w:rPr>
                <w:color w:val="000000"/>
                <w:sz w:val="20"/>
                <w:lang w:eastAsia="en-US"/>
              </w:rPr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Поступления не прогнозируются, данный код дохода предусмотрен для зачисления платежей, в которых неверно указаны (или ее указаны) реквизиты платежа и которые подлежат уточнению по соответствующему коду дохода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  <w:r w:rsidRPr="00E41D6D">
              <w:rPr>
                <w:color w:val="000000"/>
                <w:sz w:val="20"/>
                <w:lang w:eastAsia="en-US"/>
              </w:rPr>
              <w:t>Источник данных - бюджетная отчетность</w:t>
            </w:r>
          </w:p>
        </w:tc>
      </w:tr>
      <w:tr w:rsidR="00EB5583" w:rsidRPr="00E41D6D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left="-23" w:hanging="119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  <w:r w:rsidR="002452F5">
              <w:rPr>
                <w:color w:val="000000"/>
                <w:sz w:val="20"/>
                <w:lang w:eastAsia="en-US"/>
              </w:rPr>
              <w:lastRenderedPageBreak/>
              <w:t>сельсовета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11705050050000180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before="200" w:line="276" w:lineRule="auto"/>
              <w:ind w:firstLine="540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Прочие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 xml:space="preserve">неналоговые доходы бюджетов </w:t>
            </w:r>
            <w:r w:rsidR="002452F5">
              <w:rPr>
                <w:color w:val="000000"/>
                <w:sz w:val="20"/>
                <w:lang w:eastAsia="en-US"/>
              </w:rPr>
              <w:t>сельских поселений</w:t>
            </w:r>
          </w:p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>Иной способ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t xml:space="preserve">Доходы по данному коду на очередной </w:t>
            </w:r>
            <w:r w:rsidRPr="00E41D6D">
              <w:rPr>
                <w:color w:val="000000"/>
                <w:sz w:val="20"/>
                <w:lang w:eastAsia="en-US"/>
              </w:rPr>
              <w:lastRenderedPageBreak/>
              <w:t>финансовый год и на плановый период прогнозируются на нулевом уровне, так как имеют несистемный и нерегулярный характер поступлений. 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E41D6D">
              <w:rPr>
                <w:color w:val="000000"/>
                <w:sz w:val="20"/>
                <w:lang w:eastAsia="en-US"/>
              </w:rPr>
              <w:lastRenderedPageBreak/>
              <w:t xml:space="preserve">Источник данных - бюджетная отчетность </w:t>
            </w:r>
          </w:p>
        </w:tc>
      </w:tr>
      <w:tr w:rsidR="00EB5583" w:rsidRPr="00B71503" w:rsidTr="007F6718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EB5583" w:rsidP="007F6718">
            <w:pPr>
              <w:widowControl/>
              <w:autoSpaceDE/>
              <w:adjustRightInd/>
              <w:spacing w:line="276" w:lineRule="auto"/>
              <w:ind w:hanging="142"/>
              <w:jc w:val="both"/>
              <w:rPr>
                <w:sz w:val="20"/>
                <w:lang w:eastAsia="en-US"/>
              </w:rPr>
            </w:pPr>
            <w:r w:rsidRPr="00E41D6D">
              <w:rPr>
                <w:sz w:val="20"/>
                <w:lang w:eastAsia="en-US"/>
              </w:rPr>
              <w:lastRenderedPageBreak/>
              <w:t>13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E41D6D" w:rsidRDefault="000D6B59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2F5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 xml:space="preserve">Администрация </w:t>
            </w:r>
          </w:p>
          <w:p w:rsidR="002452F5" w:rsidRPr="00B71503" w:rsidRDefault="00B71503" w:rsidP="007F6718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B71503">
              <w:rPr>
                <w:spacing w:val="-1"/>
                <w:sz w:val="20"/>
              </w:rPr>
              <w:t>Федоровского</w:t>
            </w:r>
            <w:r w:rsidRPr="00B71503">
              <w:rPr>
                <w:color w:val="000000"/>
                <w:sz w:val="20"/>
                <w:lang w:eastAsia="en-US"/>
              </w:rPr>
              <w:t xml:space="preserve"> </w:t>
            </w:r>
            <w:r w:rsidR="002452F5" w:rsidRPr="00B71503">
              <w:rPr>
                <w:color w:val="000000"/>
                <w:sz w:val="20"/>
                <w:lang w:eastAsia="en-US"/>
              </w:rPr>
              <w:t>сельсовета</w:t>
            </w:r>
          </w:p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>Северного района Новосибирской области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center"/>
              <w:rPr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>20705030050000150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 xml:space="preserve">Прочие безвозмездные поступления в бюджеты </w:t>
            </w:r>
            <w:r w:rsidR="002452F5" w:rsidRPr="00B71503">
              <w:rPr>
                <w:color w:val="000000"/>
                <w:sz w:val="20"/>
                <w:lang w:eastAsia="en-US"/>
              </w:rPr>
              <w:t>сельских поселений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>Способ усреднения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rPr>
                <w:sz w:val="20"/>
                <w:lang w:eastAsia="en-US"/>
              </w:rPr>
            </w:pPr>
            <w:r w:rsidRPr="00B71503">
              <w:rPr>
                <w:sz w:val="20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proofErr w:type="gramStart"/>
            <w:r w:rsidRPr="00B71503">
              <w:rPr>
                <w:color w:val="000000"/>
                <w:sz w:val="20"/>
                <w:lang w:eastAsia="en-US"/>
              </w:rPr>
              <w:t>Прогноз безвозмездных поступлений в бюджет муниципального района составляется исходя из предполагаемых объемов межбюджетных трансфертов из областного бюджет, и прочих безвозмездных перечислении от юридических и физических лиц на очередной финансовый год и плановый период.</w:t>
            </w:r>
            <w:proofErr w:type="gramEnd"/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583" w:rsidRPr="00B71503" w:rsidRDefault="00EB5583" w:rsidP="007F6718">
            <w:pPr>
              <w:widowControl/>
              <w:autoSpaceDE/>
              <w:adjustRightInd/>
              <w:spacing w:line="276" w:lineRule="auto"/>
              <w:jc w:val="both"/>
              <w:rPr>
                <w:sz w:val="20"/>
                <w:lang w:eastAsia="en-US"/>
              </w:rPr>
            </w:pPr>
            <w:r w:rsidRPr="00B71503">
              <w:rPr>
                <w:color w:val="000000"/>
                <w:sz w:val="20"/>
                <w:lang w:eastAsia="en-US"/>
              </w:rPr>
              <w:t>Источник данных - бюджетная отчетность</w:t>
            </w:r>
          </w:p>
        </w:tc>
      </w:tr>
    </w:tbl>
    <w:p w:rsidR="00EB5583" w:rsidRPr="00E41D6D" w:rsidRDefault="00EB5583" w:rsidP="00EB5583">
      <w:pPr>
        <w:autoSpaceDE/>
        <w:adjustRightInd/>
        <w:spacing w:line="274" w:lineRule="exact"/>
        <w:jc w:val="both"/>
        <w:rPr>
          <w:rFonts w:eastAsia="Cambria"/>
          <w:color w:val="000000"/>
          <w:sz w:val="20"/>
          <w:lang w:bidi="ru-RU"/>
        </w:rPr>
      </w:pPr>
    </w:p>
    <w:p w:rsidR="00EB5583" w:rsidRPr="00E41D6D" w:rsidRDefault="00EB5583" w:rsidP="00EB5583">
      <w:pPr>
        <w:rPr>
          <w:sz w:val="24"/>
          <w:szCs w:val="24"/>
        </w:rPr>
      </w:pPr>
    </w:p>
    <w:p w:rsidR="00EB5583" w:rsidRPr="00871932" w:rsidRDefault="00EB5583" w:rsidP="00EB5583">
      <w:pPr>
        <w:jc w:val="both"/>
        <w:rPr>
          <w:rFonts w:eastAsia="Calibri"/>
          <w:sz w:val="24"/>
          <w:szCs w:val="24"/>
        </w:rPr>
      </w:pPr>
    </w:p>
    <w:p w:rsidR="00EB5583" w:rsidRPr="00871932" w:rsidRDefault="00EB5583" w:rsidP="00EB5583">
      <w:pPr>
        <w:jc w:val="both"/>
        <w:outlineLvl w:val="2"/>
        <w:rPr>
          <w:b/>
          <w:sz w:val="24"/>
          <w:szCs w:val="24"/>
        </w:rPr>
      </w:pPr>
    </w:p>
    <w:p w:rsidR="00EB5583" w:rsidRPr="00871932" w:rsidRDefault="00EB5583" w:rsidP="00EB5583">
      <w:pPr>
        <w:ind w:firstLine="720"/>
        <w:rPr>
          <w:sz w:val="24"/>
          <w:szCs w:val="24"/>
        </w:rPr>
      </w:pPr>
    </w:p>
    <w:p w:rsidR="00EB5583" w:rsidRPr="00505A76" w:rsidRDefault="00EB5583" w:rsidP="00EB5583">
      <w:pPr>
        <w:ind w:right="-31" w:firstLine="567"/>
        <w:jc w:val="center"/>
        <w:rPr>
          <w:sz w:val="24"/>
          <w:szCs w:val="24"/>
          <w:lang w:val="en-US"/>
        </w:rPr>
        <w:sectPr w:rsidR="00EB5583" w:rsidRPr="00505A76" w:rsidSect="00E41D6D">
          <w:pgSz w:w="16838" w:h="11906" w:orient="landscape"/>
          <w:pgMar w:top="567" w:right="425" w:bottom="1418" w:left="1134" w:header="709" w:footer="709" w:gutter="0"/>
          <w:cols w:space="708"/>
          <w:docGrid w:linePitch="360"/>
        </w:sectPr>
      </w:pPr>
    </w:p>
    <w:p w:rsidR="00EB5583" w:rsidRPr="00505A76" w:rsidRDefault="00EB5583" w:rsidP="00EB5583">
      <w:pPr>
        <w:ind w:right="-31" w:firstLine="567"/>
        <w:jc w:val="right"/>
        <w:rPr>
          <w:sz w:val="24"/>
          <w:szCs w:val="24"/>
          <w:lang w:val="en-US"/>
        </w:rPr>
      </w:pPr>
    </w:p>
    <w:p w:rsidR="00EB5583" w:rsidRPr="00505A76" w:rsidRDefault="00EB5583" w:rsidP="00EB5583">
      <w:pPr>
        <w:rPr>
          <w:sz w:val="24"/>
          <w:szCs w:val="24"/>
          <w:lang w:val="en-US"/>
        </w:rPr>
      </w:pPr>
    </w:p>
    <w:p w:rsidR="00EB5583" w:rsidRPr="00505A76" w:rsidRDefault="00EB5583" w:rsidP="00EB5583">
      <w:pPr>
        <w:rPr>
          <w:sz w:val="24"/>
          <w:szCs w:val="24"/>
          <w:lang w:val="en-US"/>
        </w:rPr>
      </w:pPr>
    </w:p>
    <w:p w:rsidR="00EB5583" w:rsidRPr="00505A76" w:rsidRDefault="00EB5583" w:rsidP="00EB5583">
      <w:pPr>
        <w:rPr>
          <w:szCs w:val="28"/>
          <w:lang w:val="en-US"/>
        </w:rPr>
      </w:pPr>
    </w:p>
    <w:p w:rsidR="00EB5583" w:rsidRPr="00505A76" w:rsidRDefault="00EB5583" w:rsidP="00EB5583">
      <w:pPr>
        <w:rPr>
          <w:szCs w:val="28"/>
          <w:lang w:val="en-US"/>
        </w:rPr>
      </w:pPr>
    </w:p>
    <w:p w:rsidR="00EB5583" w:rsidRPr="00505A76" w:rsidRDefault="00EB5583" w:rsidP="00EB5583">
      <w:pPr>
        <w:ind w:firstLine="720"/>
        <w:rPr>
          <w:szCs w:val="28"/>
          <w:lang w:val="en-US"/>
        </w:rPr>
      </w:pPr>
    </w:p>
    <w:p w:rsidR="004F1CB9" w:rsidRPr="00505A76" w:rsidRDefault="004F1CB9">
      <w:pPr>
        <w:rPr>
          <w:lang w:val="en-US"/>
        </w:rPr>
      </w:pPr>
    </w:p>
    <w:sectPr w:rsidR="004F1CB9" w:rsidRPr="00505A76" w:rsidSect="009C7D14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5E7"/>
    <w:multiLevelType w:val="hybridMultilevel"/>
    <w:tmpl w:val="F2AA28FA"/>
    <w:lvl w:ilvl="0" w:tplc="573E7F6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C6246D5"/>
    <w:multiLevelType w:val="multilevel"/>
    <w:tmpl w:val="CF1A92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4B0"/>
    <w:rsid w:val="000D6B59"/>
    <w:rsid w:val="002452F5"/>
    <w:rsid w:val="003C223F"/>
    <w:rsid w:val="003F5A6F"/>
    <w:rsid w:val="004963E5"/>
    <w:rsid w:val="004B2861"/>
    <w:rsid w:val="004F1CB9"/>
    <w:rsid w:val="00505A76"/>
    <w:rsid w:val="0053086C"/>
    <w:rsid w:val="006511B4"/>
    <w:rsid w:val="006A2B0A"/>
    <w:rsid w:val="006C6B50"/>
    <w:rsid w:val="00741AA8"/>
    <w:rsid w:val="00A60C1A"/>
    <w:rsid w:val="00A83CEA"/>
    <w:rsid w:val="00A914B0"/>
    <w:rsid w:val="00B71503"/>
    <w:rsid w:val="00BD5138"/>
    <w:rsid w:val="00E41305"/>
    <w:rsid w:val="00EB5583"/>
    <w:rsid w:val="00F345B2"/>
    <w:rsid w:val="00F60F25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558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B5583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EB55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B55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2;&#1054;&#1048;%20&#1044;&#1054;&#1050;&#1059;&#1052;&#1045;&#1053;&#1058;&#1067;\&#1057;&#1045;&#1042;&#1045;&#1056;&#1053;&#1067;&#1049;%20&#1042;&#1045;&#1057;&#1058;&#1053;&#1048;&#1050;\&#1057;&#1077;&#1074;&#1077;&#1088;&#1085;&#1099;&#1081;%20&#1042;&#1077;&#1089;&#1090;&#1085;&#1080;&#1082;%202023\&#1057;&#1077;&#1074;&#1077;&#1088;&#1085;&#1099;&#1081;%20&#1042;&#1077;&#1089;&#1090;&#1085;&#1080;&#1082;%20&#1086;&#1090;%2011.10.2023%20&#8470;41%20(617)\&#1055;&#1086;&#1089;&#1090;&#1072;&#1085;&#1086;&#1074;&#1083;&#1077;&#1085;&#1080;&#1077;%20%20&#1072;&#1076;&#1084;&#1080;&#1085;&#1080;&#1089;&#1090;&#1088;&#1072;&#1094;&#1080;&#1080;%20&#8470;%2059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5C4DD1016816048D2EDD9D6460F12FFAC807E6F53268C6E957CF399DC699FEAF68AC7FDF00o6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0AFC-6394-48E5-922B-A73812A4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22</cp:revision>
  <cp:lastPrinted>2024-10-21T03:26:00Z</cp:lastPrinted>
  <dcterms:created xsi:type="dcterms:W3CDTF">2023-10-12T10:04:00Z</dcterms:created>
  <dcterms:modified xsi:type="dcterms:W3CDTF">2024-10-21T03:28:00Z</dcterms:modified>
</cp:coreProperties>
</file>