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CB" w:rsidRDefault="00AD00CB" w:rsidP="00AD0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ФЕДОРОВСКОГО СЕЛЬСОВЕТА </w:t>
      </w:r>
    </w:p>
    <w:p w:rsidR="00AD00CB" w:rsidRDefault="00AD00CB" w:rsidP="00AD0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AD00CB" w:rsidRDefault="00AD00CB" w:rsidP="00AD0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0CB" w:rsidRDefault="00AD00CB" w:rsidP="00AD0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D00CB" w:rsidRDefault="00AD00CB" w:rsidP="00AD00C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D00CB" w:rsidRDefault="00AD00CB" w:rsidP="00AD00C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15.04.2019                                        с</w:t>
      </w:r>
      <w:proofErr w:type="gramStart"/>
      <w:r>
        <w:rPr>
          <w:rFonts w:ascii="Times New Roman" w:hAnsi="Times New Roman" w:cs="Times New Roman"/>
          <w:b/>
          <w:sz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</w:rPr>
        <w:t>едоровка                                     № 39</w:t>
      </w:r>
    </w:p>
    <w:p w:rsidR="00AD00CB" w:rsidRDefault="00AD00CB" w:rsidP="00AD00C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</w:rPr>
      </w:pPr>
    </w:p>
    <w:p w:rsidR="00AD00CB" w:rsidRDefault="00AD00CB" w:rsidP="00AD00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ликвидации муниципального казенного учреждения культуры «Федоровский сельский дом культуры» </w:t>
      </w:r>
    </w:p>
    <w:p w:rsidR="00AD00CB" w:rsidRDefault="00AD00CB" w:rsidP="00AD00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Северного района Новосибирской области </w:t>
      </w:r>
    </w:p>
    <w:p w:rsidR="00AD00CB" w:rsidRDefault="00AD00CB" w:rsidP="00AD00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0CB" w:rsidRDefault="00AD00CB" w:rsidP="00AD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статьями 61, 62, 63 Гражданского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Уставом Федоровского  сельсовета Северного района Новосибирской области, решением сессии Совета депутатов Федоровского  сельсовета Северного района Новосибирской области от 30.11.2010 № 6 «Об утверждении Положения об управлении и распоряжении муниципальным имуществом Федоровского сельсовета Северного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области»</w:t>
      </w:r>
      <w:r>
        <w:rPr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Федоровского  сельсовета Северного района Новосибирской области </w:t>
      </w:r>
    </w:p>
    <w:p w:rsidR="00AD00CB" w:rsidRDefault="00AD00CB" w:rsidP="00AD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D00CB" w:rsidRDefault="00AD00CB" w:rsidP="00AD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Создать ликвидационную комиссию МКУК «Федоровский СДК» и утвердить ее состав (Приложение № 1).</w:t>
      </w:r>
    </w:p>
    <w:p w:rsidR="00AD00CB" w:rsidRDefault="00AD00CB" w:rsidP="00AD00CB">
      <w:pPr>
        <w:pStyle w:val="1"/>
        <w:tabs>
          <w:tab w:val="left" w:pos="9214"/>
        </w:tabs>
        <w:spacing w:before="0" w:after="0"/>
        <w:ind w:right="-3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Ликвидационной комиссии при ликвидации МКУК «Федоровский СДК»: </w:t>
      </w:r>
    </w:p>
    <w:p w:rsidR="00AD00CB" w:rsidRDefault="00AD00CB" w:rsidP="00AD00CB">
      <w:pPr>
        <w:pStyle w:val="1"/>
        <w:tabs>
          <w:tab w:val="left" w:pos="9214"/>
        </w:tabs>
        <w:spacing w:before="0" w:after="0"/>
        <w:ind w:right="-3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1) в срок 3 рабочих дня после даты принятия настоящего постановления уведомить в письменной форме о ликвидации МКУК «Федоровский СДК»   уполномоченный государственный орган для внесения в Единый государственный реестр юридических лиц с приложением настоящего постановления;</w:t>
      </w:r>
    </w:p>
    <w:p w:rsidR="00AD00CB" w:rsidRDefault="00AD00CB" w:rsidP="00AD00CB">
      <w:pPr>
        <w:pStyle w:val="1"/>
        <w:tabs>
          <w:tab w:val="left" w:pos="9214"/>
        </w:tabs>
        <w:spacing w:before="0" w:after="0"/>
        <w:ind w:right="-3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2) в порядке и в сроки, установленные трудовым законодательством Российской Федерации, предупредить работников МКУК «Федоровский СДК»  о предстоящем увольнении в связи с ликвидацией МКУК «Федоровский СДК»  и обеспечить проведение комплекса организационных мероприятий, связанных с ликвидацией  МКУК «Федоровский СДК», в отношении работников МКУК «Федоровский СДК»  с соблюдением трудовых и социальных гарантий;</w:t>
      </w:r>
    </w:p>
    <w:p w:rsidR="00AD00CB" w:rsidRDefault="00AD00CB" w:rsidP="00AD00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срок 3 рабочих дня известить органы службы занятости о предстоящем высвобождении работников.</w:t>
      </w:r>
    </w:p>
    <w:p w:rsidR="00AD00CB" w:rsidRPr="008119F2" w:rsidRDefault="00AD00CB" w:rsidP="00AD00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F2">
        <w:rPr>
          <w:rFonts w:ascii="Times New Roman" w:hAnsi="Times New Roman"/>
          <w:sz w:val="28"/>
          <w:szCs w:val="28"/>
        </w:rPr>
        <w:lastRenderedPageBreak/>
        <w:t>4) 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МКУК «Федоровский СДК»;</w:t>
      </w:r>
    </w:p>
    <w:p w:rsidR="00AD00CB" w:rsidRDefault="00AD00CB" w:rsidP="00AD00CB">
      <w:pPr>
        <w:pStyle w:val="1"/>
        <w:tabs>
          <w:tab w:val="left" w:pos="9214"/>
        </w:tabs>
        <w:spacing w:before="0" w:after="0"/>
        <w:ind w:right="-3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5) обеспечить реализацию полномочий по управлению делами ликвидируемого </w:t>
      </w:r>
      <w:r w:rsidRPr="008119F2">
        <w:rPr>
          <w:rStyle w:val="a6"/>
          <w:rFonts w:ascii="Times New Roman" w:eastAsiaTheme="majorEastAsia" w:hAnsi="Times New Roman"/>
          <w:sz w:val="28"/>
          <w:szCs w:val="28"/>
        </w:rPr>
        <w:t>МКУК «Федоровский СДК</w:t>
      </w:r>
      <w:r w:rsidRPr="008119F2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в течение всего периода ликвидации;</w:t>
      </w:r>
    </w:p>
    <w:p w:rsidR="00AD00CB" w:rsidRDefault="00AD00CB" w:rsidP="00AD00CB">
      <w:pPr>
        <w:pStyle w:val="1"/>
        <w:tabs>
          <w:tab w:val="left" w:pos="9214"/>
        </w:tabs>
        <w:spacing w:before="0" w:after="0"/>
        <w:ind w:right="-3" w:firstLine="720"/>
        <w:jc w:val="both"/>
        <w:rPr>
          <w:rFonts w:ascii="Times New Roman" w:hAnsi="Times New Roman"/>
          <w:b w:val="0"/>
          <w:spacing w:val="6"/>
          <w:sz w:val="28"/>
          <w:szCs w:val="28"/>
        </w:rPr>
      </w:pPr>
      <w:r>
        <w:rPr>
          <w:rFonts w:ascii="Times New Roman" w:hAnsi="Times New Roman"/>
          <w:b w:val="0"/>
          <w:spacing w:val="6"/>
          <w:sz w:val="28"/>
          <w:szCs w:val="28"/>
        </w:rPr>
        <w:t xml:space="preserve">6) поместить в </w:t>
      </w:r>
      <w:r>
        <w:rPr>
          <w:rFonts w:ascii="Times New Roman" w:hAnsi="Times New Roman"/>
          <w:b w:val="0"/>
          <w:sz w:val="28"/>
          <w:szCs w:val="28"/>
        </w:rPr>
        <w:t>журнале «Вестник государственной регистрации»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pacing w:val="6"/>
          <w:sz w:val="28"/>
          <w:szCs w:val="28"/>
        </w:rPr>
        <w:t xml:space="preserve">публикацию о ликвидации </w:t>
      </w:r>
      <w:r w:rsidRPr="008119F2">
        <w:rPr>
          <w:rStyle w:val="a6"/>
          <w:rFonts w:ascii="Times New Roman" w:eastAsiaTheme="majorEastAsia" w:hAnsi="Times New Roman"/>
          <w:sz w:val="28"/>
          <w:szCs w:val="28"/>
        </w:rPr>
        <w:t>МКУК «Федоровский СДК</w:t>
      </w:r>
      <w:r w:rsidRPr="008119F2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pacing w:val="6"/>
          <w:sz w:val="28"/>
          <w:szCs w:val="28"/>
        </w:rPr>
        <w:t xml:space="preserve"> и о порядке и сроках заявления требований кредиторами;</w:t>
      </w:r>
    </w:p>
    <w:p w:rsidR="00AD00CB" w:rsidRDefault="00AD00CB" w:rsidP="00AD00CB">
      <w:pPr>
        <w:pStyle w:val="1"/>
        <w:tabs>
          <w:tab w:val="left" w:pos="9214"/>
        </w:tabs>
        <w:spacing w:before="0" w:after="0"/>
        <w:ind w:right="-3" w:firstLine="720"/>
        <w:jc w:val="both"/>
        <w:rPr>
          <w:rFonts w:ascii="Times New Roman" w:hAnsi="Times New Roman"/>
          <w:b w:val="0"/>
          <w:spacing w:val="-6"/>
          <w:sz w:val="28"/>
          <w:szCs w:val="28"/>
        </w:rPr>
      </w:pPr>
      <w:r>
        <w:rPr>
          <w:rFonts w:ascii="Times New Roman" w:hAnsi="Times New Roman"/>
          <w:b w:val="0"/>
          <w:spacing w:val="-6"/>
          <w:sz w:val="28"/>
          <w:szCs w:val="28"/>
        </w:rPr>
        <w:t>7) выявить и уведомить в письменной форме о ликвидации МКУК «Федоровский СДК»  всех известных кредиторов и оформить с ними акты сверки взаиморасчетов;</w:t>
      </w:r>
    </w:p>
    <w:p w:rsidR="00AD00CB" w:rsidRDefault="00AD00CB" w:rsidP="00AD00CB">
      <w:pPr>
        <w:pStyle w:val="1"/>
        <w:tabs>
          <w:tab w:val="left" w:pos="9214"/>
        </w:tabs>
        <w:spacing w:before="0" w:after="0"/>
        <w:ind w:right="-3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8) принять меры к выявлению дебиторов и получению дебиторской задолженности;</w:t>
      </w:r>
    </w:p>
    <w:p w:rsidR="00AD00CB" w:rsidRDefault="00AD00CB" w:rsidP="00AD00CB">
      <w:pPr>
        <w:pStyle w:val="1"/>
        <w:tabs>
          <w:tab w:val="left" w:pos="9214"/>
        </w:tabs>
        <w:spacing w:before="0" w:after="0"/>
        <w:ind w:right="-3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9) 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рассмотрения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и представить его на утверждение Учредителю;</w:t>
      </w:r>
    </w:p>
    <w:p w:rsidR="00AD00CB" w:rsidRDefault="00AD00CB" w:rsidP="00AD00CB">
      <w:pPr>
        <w:pStyle w:val="1"/>
        <w:tabs>
          <w:tab w:val="left" w:pos="9214"/>
        </w:tabs>
        <w:spacing w:before="0" w:after="0"/>
        <w:ind w:right="-3" w:firstLine="720"/>
        <w:jc w:val="both"/>
        <w:rPr>
          <w:rFonts w:ascii="Times New Roman" w:hAnsi="Times New Roman"/>
          <w:b w:val="0"/>
          <w:spacing w:val="-6"/>
          <w:sz w:val="28"/>
          <w:szCs w:val="28"/>
        </w:rPr>
      </w:pPr>
      <w:r>
        <w:rPr>
          <w:rFonts w:ascii="Times New Roman" w:hAnsi="Times New Roman"/>
          <w:b w:val="0"/>
          <w:spacing w:val="-6"/>
          <w:sz w:val="28"/>
          <w:szCs w:val="28"/>
        </w:rPr>
        <w:t>10) в срок 10 календарных дней после завершения расчетов с кредиторами составить ликвидационный баланс и представить его на утверждение Учредителю;</w:t>
      </w:r>
    </w:p>
    <w:p w:rsidR="00AD00CB" w:rsidRPr="008119F2" w:rsidRDefault="00AD00CB" w:rsidP="00AD00CB">
      <w:pPr>
        <w:pStyle w:val="1"/>
        <w:tabs>
          <w:tab w:val="left" w:pos="9214"/>
        </w:tabs>
        <w:spacing w:before="0" w:after="0"/>
        <w:ind w:right="-3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11) 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 </w:t>
      </w:r>
      <w:r w:rsidRPr="008119F2">
        <w:rPr>
          <w:rStyle w:val="a6"/>
          <w:rFonts w:ascii="Times New Roman" w:eastAsiaTheme="majorEastAsia" w:hAnsi="Times New Roman"/>
          <w:sz w:val="28"/>
          <w:szCs w:val="28"/>
        </w:rPr>
        <w:t>МКУК «Федоровский СДК</w:t>
      </w:r>
      <w:r w:rsidRPr="008119F2">
        <w:rPr>
          <w:rFonts w:ascii="Times New Roman" w:hAnsi="Times New Roman"/>
          <w:b w:val="0"/>
          <w:sz w:val="28"/>
          <w:szCs w:val="28"/>
        </w:rPr>
        <w:t>»;</w:t>
      </w:r>
    </w:p>
    <w:p w:rsidR="00AD00CB" w:rsidRDefault="00AD00CB" w:rsidP="00AD00CB">
      <w:pPr>
        <w:pStyle w:val="1"/>
        <w:tabs>
          <w:tab w:val="left" w:pos="9214"/>
        </w:tabs>
        <w:spacing w:before="0" w:after="0"/>
        <w:ind w:right="-3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12) предоставить Учредителю свидетельство об исключении МКУК «Федоровский СДК»  из Единого государственного реестра юридических лиц.</w:t>
      </w:r>
    </w:p>
    <w:p w:rsidR="00AD00CB" w:rsidRDefault="00AD00CB" w:rsidP="00AD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Утвердить план мероприятий по ликвидации МКУК «Федоровский СДК» в соответствии с Гражданским кодексом Российской Федерации (Приложение № 2)</w:t>
      </w:r>
    </w:p>
    <w:p w:rsidR="00AD00CB" w:rsidRDefault="00AD00CB" w:rsidP="00AD00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Установить, что со дня вступления в силу настоящего постановления функции единоличного исполнительного органа МКУК «Федоровский СДК»  переходят к ликвидационной комиссии.</w:t>
      </w:r>
    </w:p>
    <w:p w:rsidR="00AD00CB" w:rsidRDefault="00AD00CB" w:rsidP="00AD00CB">
      <w:pPr>
        <w:pStyle w:val="1"/>
        <w:tabs>
          <w:tab w:val="left" w:pos="9214"/>
        </w:tabs>
        <w:spacing w:before="0" w:after="0"/>
        <w:ind w:right="-3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7. Внести соответствующие изменения в Реестр муниципальной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собственности муниципального образования </w:t>
      </w:r>
      <w:bookmarkStart w:id="0" w:name="sub_6"/>
      <w:r>
        <w:rPr>
          <w:rFonts w:ascii="Times New Roman" w:hAnsi="Times New Roman"/>
          <w:b w:val="0"/>
          <w:sz w:val="28"/>
          <w:szCs w:val="28"/>
        </w:rPr>
        <w:t>Федоровского  сельсовета Северного  района  Новосибирской области</w:t>
      </w:r>
      <w:proofErr w:type="gramEnd"/>
      <w:r>
        <w:rPr>
          <w:rFonts w:ascii="Times New Roman" w:hAnsi="Times New Roman"/>
          <w:b w:val="0"/>
          <w:sz w:val="28"/>
          <w:szCs w:val="28"/>
        </w:rPr>
        <w:t>.</w:t>
      </w:r>
    </w:p>
    <w:p w:rsidR="00AD00CB" w:rsidRDefault="00AD00CB" w:rsidP="00AD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8. Опубликовать настоящее постановление 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Федоровского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в периодическом печатном издании «Вестник Федоровского сельсовета».</w:t>
      </w:r>
      <w:bookmarkEnd w:id="0"/>
    </w:p>
    <w:p w:rsidR="00AD00CB" w:rsidRDefault="00AD00CB" w:rsidP="00AD00CB">
      <w:pPr>
        <w:pStyle w:val="1"/>
        <w:tabs>
          <w:tab w:val="left" w:pos="9214"/>
        </w:tabs>
        <w:spacing w:before="0" w:after="0"/>
        <w:ind w:right="-3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9.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AD00CB" w:rsidRDefault="00AD00CB" w:rsidP="00AD00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00CB" w:rsidRDefault="00AD00CB" w:rsidP="00AD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0CB" w:rsidRDefault="00AD00CB" w:rsidP="00AD00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Федоровского сельсовета   </w:t>
      </w:r>
    </w:p>
    <w:p w:rsidR="00AD00CB" w:rsidRDefault="00AD00CB" w:rsidP="00AD00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   В.Я.Писаренко   </w:t>
      </w:r>
    </w:p>
    <w:p w:rsidR="00AD00CB" w:rsidRDefault="00AD00CB" w:rsidP="00AD0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0CB" w:rsidRDefault="00AD00CB" w:rsidP="00AD0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0CB" w:rsidRDefault="00AD00CB" w:rsidP="00AD00CB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D00CB" w:rsidRDefault="00AD00CB" w:rsidP="00AD00CB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D00CB" w:rsidRDefault="00AD00CB" w:rsidP="00AD00CB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Федоровского  сельсовета Северного  района Новосибирской области</w:t>
      </w:r>
    </w:p>
    <w:p w:rsidR="00AD00CB" w:rsidRDefault="00AD00CB" w:rsidP="00AD00CB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15.04 2019  № 39</w:t>
      </w:r>
    </w:p>
    <w:p w:rsidR="00AD00CB" w:rsidRDefault="00AD00CB" w:rsidP="00AD00CB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AD00CB" w:rsidRDefault="00AD00CB" w:rsidP="00AD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0CB" w:rsidRPr="008119F2" w:rsidRDefault="00AD00CB" w:rsidP="00AD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9F2">
        <w:rPr>
          <w:rFonts w:ascii="Times New Roman" w:hAnsi="Times New Roman" w:cs="Times New Roman"/>
          <w:sz w:val="28"/>
          <w:szCs w:val="28"/>
        </w:rPr>
        <w:t>СОСТАВ</w:t>
      </w:r>
    </w:p>
    <w:p w:rsidR="00AD00CB" w:rsidRPr="008119F2" w:rsidRDefault="00AD00CB" w:rsidP="00AD00CB">
      <w:pPr>
        <w:pStyle w:val="1"/>
        <w:spacing w:before="0" w:after="0"/>
        <w:ind w:right="56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19F2">
        <w:rPr>
          <w:rFonts w:ascii="Times New Roman" w:hAnsi="Times New Roman"/>
          <w:b w:val="0"/>
          <w:bCs w:val="0"/>
          <w:sz w:val="28"/>
          <w:szCs w:val="28"/>
        </w:rPr>
        <w:t xml:space="preserve">ликвидационной комиссии  </w:t>
      </w:r>
      <w:r w:rsidRPr="008119F2">
        <w:rPr>
          <w:rStyle w:val="a6"/>
          <w:rFonts w:ascii="Times New Roman" w:eastAsiaTheme="majorEastAsia" w:hAnsi="Times New Roman"/>
          <w:sz w:val="28"/>
          <w:szCs w:val="28"/>
        </w:rPr>
        <w:t>муниципального  казенного учреждения культуры «Федоровский сельский дом культуры» Северного района Новосибирской области</w:t>
      </w:r>
    </w:p>
    <w:p w:rsidR="00AD00CB" w:rsidRDefault="00AD00CB" w:rsidP="00AD00CB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AD00CB" w:rsidTr="0079799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00CB" w:rsidRDefault="00AD00CB" w:rsidP="0079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Писаренко Валентин Яковлевич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D00CB" w:rsidRDefault="00AD00CB" w:rsidP="00797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Федоровского сельсовета Северного района Новосибирской области, председатель ликвидационной комиссии.</w:t>
            </w:r>
          </w:p>
          <w:p w:rsidR="00AD00CB" w:rsidRDefault="00AD00CB" w:rsidP="00797998">
            <w:pPr>
              <w:jc w:val="both"/>
              <w:rPr>
                <w:sz w:val="28"/>
                <w:szCs w:val="28"/>
              </w:rPr>
            </w:pPr>
          </w:p>
        </w:tc>
      </w:tr>
      <w:tr w:rsidR="00AD00CB" w:rsidTr="0079799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00CB" w:rsidRDefault="00AD00CB" w:rsidP="007979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Асмус</w:t>
            </w:r>
            <w:proofErr w:type="spellEnd"/>
            <w:r>
              <w:rPr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D00CB" w:rsidRDefault="00AD00CB" w:rsidP="0079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МКУК «Федоровский СДК», член ликвидационной комиссии.</w:t>
            </w:r>
          </w:p>
          <w:p w:rsidR="00AD00CB" w:rsidRDefault="00AD00CB" w:rsidP="00797998">
            <w:pPr>
              <w:rPr>
                <w:sz w:val="28"/>
                <w:szCs w:val="28"/>
              </w:rPr>
            </w:pPr>
          </w:p>
        </w:tc>
      </w:tr>
      <w:tr w:rsidR="00AD00CB" w:rsidTr="0079799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00CB" w:rsidRDefault="00AD00CB" w:rsidP="0079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Инна Владимировна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D00CB" w:rsidRDefault="00AD00CB" w:rsidP="0079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бухгалтер 2 категории, МКУ «Центр обеспечения Северного района», член ликвидационной комиссии.</w:t>
            </w:r>
          </w:p>
          <w:p w:rsidR="00AD00CB" w:rsidRDefault="00AD00CB" w:rsidP="00797998">
            <w:pPr>
              <w:rPr>
                <w:sz w:val="28"/>
                <w:szCs w:val="28"/>
              </w:rPr>
            </w:pPr>
          </w:p>
        </w:tc>
      </w:tr>
      <w:tr w:rsidR="00AD00CB" w:rsidTr="0079799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00CB" w:rsidRDefault="00AD00CB" w:rsidP="0079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Наталья Николаевна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00CB" w:rsidRDefault="00AD00CB" w:rsidP="0079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2 разряда администрации Федоровского сельсовета Северного района Новосибирской области, член ликвидационной комиссии.</w:t>
            </w:r>
          </w:p>
        </w:tc>
      </w:tr>
    </w:tbl>
    <w:p w:rsidR="00AD00CB" w:rsidRDefault="00AD00CB" w:rsidP="00AD00CB"/>
    <w:p w:rsidR="00AD00CB" w:rsidRDefault="00AD00CB" w:rsidP="00AD00CB"/>
    <w:p w:rsidR="00AD00CB" w:rsidRDefault="00AD00CB" w:rsidP="00AD00CB">
      <w:pPr>
        <w:rPr>
          <w:rFonts w:ascii="Times New Roman" w:hAnsi="Times New Roman" w:cs="Times New Roman"/>
        </w:rPr>
      </w:pPr>
    </w:p>
    <w:p w:rsidR="00AD00CB" w:rsidRDefault="00AD00CB" w:rsidP="00AD00CB">
      <w:pPr>
        <w:rPr>
          <w:rFonts w:ascii="Times New Roman" w:hAnsi="Times New Roman" w:cs="Times New Roman"/>
        </w:rPr>
      </w:pPr>
    </w:p>
    <w:p w:rsidR="00AD00CB" w:rsidRDefault="00AD00CB" w:rsidP="00AD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0CB" w:rsidRDefault="00AD00CB" w:rsidP="00AD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0CB" w:rsidRDefault="00AD00CB" w:rsidP="00AD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0CB" w:rsidRDefault="00AD00CB" w:rsidP="00AD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0CB" w:rsidRDefault="00AD00CB" w:rsidP="00AD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0CB" w:rsidRDefault="00AD00CB" w:rsidP="00AD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0CB" w:rsidRDefault="00AD00CB" w:rsidP="00AD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0CB" w:rsidRDefault="00AD00CB" w:rsidP="00AD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0CB" w:rsidRDefault="00AD00CB" w:rsidP="00AD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0CB" w:rsidRDefault="00AD00CB" w:rsidP="00AD00CB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D00CB" w:rsidRDefault="00AD00CB" w:rsidP="00AD00CB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D00CB" w:rsidRDefault="00AD00CB" w:rsidP="00AD00CB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Федоровского сельсовета Северного  района Новосибирской области</w:t>
      </w:r>
    </w:p>
    <w:p w:rsidR="00AD00CB" w:rsidRDefault="00AD00CB" w:rsidP="00AD00CB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15.04. 2019  № 39</w:t>
      </w:r>
    </w:p>
    <w:p w:rsidR="00AD00CB" w:rsidRDefault="00AD00CB" w:rsidP="00AD00CB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D00CB" w:rsidRDefault="00AD00CB" w:rsidP="00AD00C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AD00CB" w:rsidRDefault="00AD00CB" w:rsidP="00AD00C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мероприятий по ликвидации муниципального казенного учреждения культуры «Федоровский сельский дом культуры» Северного района Новосибирской области</w:t>
      </w:r>
    </w:p>
    <w:p w:rsidR="00AD00CB" w:rsidRDefault="00AD00CB" w:rsidP="00AD00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"/>
        <w:gridCol w:w="2424"/>
        <w:gridCol w:w="2667"/>
        <w:gridCol w:w="1886"/>
        <w:gridCol w:w="2113"/>
      </w:tblGrid>
      <w:tr w:rsidR="00AD00CB" w:rsidTr="00797998">
        <w:trPr>
          <w:trHeight w:val="79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CB" w:rsidRDefault="00AD00CB" w:rsidP="00797998">
            <w:pPr>
              <w:tabs>
                <w:tab w:val="left" w:pos="0"/>
              </w:tabs>
              <w:spacing w:after="0"/>
              <w:ind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CB" w:rsidRDefault="00AD00CB" w:rsidP="00797998">
            <w:pPr>
              <w:tabs>
                <w:tab w:val="left" w:pos="0"/>
              </w:tabs>
              <w:spacing w:after="0"/>
              <w:ind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00CB" w:rsidRDefault="00AD00CB" w:rsidP="00797998">
            <w:pPr>
              <w:tabs>
                <w:tab w:val="left" w:pos="0"/>
              </w:tabs>
              <w:spacing w:after="0"/>
              <w:ind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CB" w:rsidRDefault="00AD00CB" w:rsidP="00797998">
            <w:pPr>
              <w:tabs>
                <w:tab w:val="left" w:pos="0"/>
              </w:tabs>
              <w:spacing w:after="0"/>
              <w:ind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CB" w:rsidRDefault="00AD00CB" w:rsidP="00797998">
            <w:pPr>
              <w:tabs>
                <w:tab w:val="left" w:pos="0"/>
              </w:tabs>
              <w:spacing w:after="0"/>
              <w:ind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D00CB" w:rsidRDefault="00AD00CB" w:rsidP="00797998">
            <w:pPr>
              <w:tabs>
                <w:tab w:val="left" w:pos="0"/>
              </w:tabs>
              <w:spacing w:after="0"/>
              <w:ind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AD00CB" w:rsidRDefault="00AD00CB" w:rsidP="00797998">
            <w:pPr>
              <w:tabs>
                <w:tab w:val="left" w:pos="0"/>
              </w:tabs>
              <w:spacing w:after="0"/>
              <w:ind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CB" w:rsidRDefault="00AD00CB" w:rsidP="00797998">
            <w:pPr>
              <w:tabs>
                <w:tab w:val="left" w:pos="0"/>
              </w:tabs>
              <w:spacing w:after="0"/>
              <w:ind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CB" w:rsidRDefault="00AD00CB" w:rsidP="00797998">
            <w:pPr>
              <w:tabs>
                <w:tab w:val="left" w:pos="0"/>
              </w:tabs>
              <w:spacing w:after="0"/>
              <w:ind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D00CB" w:rsidRDefault="00AD00CB" w:rsidP="00797998">
            <w:pPr>
              <w:tabs>
                <w:tab w:val="left" w:pos="0"/>
              </w:tabs>
              <w:spacing w:after="0"/>
              <w:ind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CB" w:rsidRDefault="00AD00CB" w:rsidP="00797998">
            <w:pPr>
              <w:tabs>
                <w:tab w:val="left" w:pos="0"/>
              </w:tabs>
              <w:spacing w:after="0"/>
              <w:ind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CB" w:rsidRDefault="00AD00CB" w:rsidP="00797998">
            <w:pPr>
              <w:tabs>
                <w:tab w:val="left" w:pos="0"/>
              </w:tabs>
              <w:spacing w:after="0"/>
              <w:ind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CB" w:rsidRDefault="00AD00CB" w:rsidP="00797998">
            <w:pPr>
              <w:tabs>
                <w:tab w:val="left" w:pos="0"/>
              </w:tabs>
              <w:spacing w:after="0"/>
              <w:ind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CB" w:rsidRDefault="00AD00CB" w:rsidP="00797998">
            <w:pPr>
              <w:tabs>
                <w:tab w:val="left" w:pos="0"/>
              </w:tabs>
              <w:spacing w:after="0"/>
              <w:ind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D00CB" w:rsidTr="00797998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spacing w:after="0"/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D00CB" w:rsidTr="00797998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Поместить в журнале «Вестник государственной регистрации» публикацию о ликвидации и о порядке и сроке заявления требований его кредиторами</w:t>
            </w:r>
          </w:p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незамедлительно после уведомления</w:t>
            </w:r>
          </w:p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уполномоченного государственного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63 Гражданского кодекса Российской Федерации, с учетом сроков окончания полномочий</w:t>
            </w:r>
          </w:p>
        </w:tc>
      </w:tr>
      <w:tr w:rsidR="00AD00CB" w:rsidTr="00797998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уведомить кредиторов</w:t>
            </w:r>
          </w:p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0CB" w:rsidTr="00797998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направить дебиторам требования о выплате денежных средств</w:t>
            </w:r>
          </w:p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0CB" w:rsidTr="00797998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инвентаризацию имущества ликвидируемого учреждения</w:t>
            </w:r>
          </w:p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15 рабочих дней со дня вступления в силу постановления о ликвидации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ст.12 Федерального закона № 129 «О бухгалтерском учете»</w:t>
            </w:r>
          </w:p>
        </w:tc>
      </w:tr>
      <w:tr w:rsidR="00AD00CB" w:rsidTr="00797998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Предупредить работников о предстоящем увольнении с соблюдением трудовых и социальных гарантий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чем за два месяца до увольнения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0CB" w:rsidTr="00797998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учреждения,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также перечня требований, предъявленных кредиторами и результаты их рассмотрения, и уведомить регистрирующий орган по форме </w:t>
            </w:r>
          </w:p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15001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окончания срока для предъявления требований кредиторов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 ст.63 Гражданского кодекса Российской Федерации</w:t>
            </w:r>
          </w:p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ликвидационный баланс </w:t>
            </w:r>
          </w:p>
        </w:tc>
      </w:tr>
      <w:tr w:rsidR="00AD00CB" w:rsidTr="00797998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расчетов с кредиторами первой и второй очереди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одного месяцев со дня утверждения промежуточного ликвидационного </w:t>
            </w:r>
          </w:p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63, ст. 64</w:t>
            </w:r>
          </w:p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Российской Федерации</w:t>
            </w:r>
          </w:p>
        </w:tc>
      </w:tr>
      <w:tr w:rsidR="00AD00CB" w:rsidTr="00797998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расчетов с кредиторами третьей и четвертой очереди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истечение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 со дня утверждения промежуточного ликвидационного баланса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63, ст. 64</w:t>
            </w:r>
          </w:p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Российской Федерации</w:t>
            </w:r>
          </w:p>
        </w:tc>
      </w:tr>
      <w:tr w:rsidR="00AD00CB" w:rsidTr="00797998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Составить ликвидационный баланс в соответствии с действующими правилами ведения бухгалтерского учета и отчетности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расчетов с кредиторами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 ст. 63 Гражданского кодекса Российской Федерации</w:t>
            </w:r>
          </w:p>
        </w:tc>
      </w:tr>
      <w:tr w:rsidR="00AD00CB" w:rsidTr="00797998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регистрирующий орган уведомления о завершении процесса ликвидации</w:t>
            </w:r>
          </w:p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10 календарных дней после утверждения ликвидационного баланса с учетом ст. 8, ст.21 ФЗ № 129 «О государственной регистрации юридических лиц и индивидуальных предпринимателей»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 ст.21 Госпошлина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ст. 333.33 Налоговым кодексом Российской Федерации</w:t>
            </w:r>
          </w:p>
        </w:tc>
      </w:tr>
      <w:tr w:rsidR="00AD00CB" w:rsidTr="00797998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pStyle w:val="11"/>
              <w:tabs>
                <w:tab w:val="left" w:pos="0"/>
              </w:tabs>
              <w:spacing w:line="276" w:lineRule="auto"/>
              <w:ind w:left="0" w:right="138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Предоставить свидетельство об исключении юридического лица из Единого государственного реестра юридических лиц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CB" w:rsidRDefault="00AD00CB" w:rsidP="00797998">
            <w:pPr>
              <w:tabs>
                <w:tab w:val="left" w:pos="0"/>
              </w:tabs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0CB" w:rsidRDefault="00AD00CB" w:rsidP="00AD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AD00CB" w:rsidRDefault="00AD00CB" w:rsidP="00AD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0CB" w:rsidRDefault="00AD00CB" w:rsidP="00AD0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0CB" w:rsidRDefault="00AD00CB" w:rsidP="00AD0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D00CB" w:rsidRDefault="00AD00CB" w:rsidP="00AD00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0CB" w:rsidRDefault="00AD00CB" w:rsidP="00AD00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0CB" w:rsidRDefault="00AD00CB" w:rsidP="00AD00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0CB" w:rsidRDefault="00AD00CB" w:rsidP="00AD00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40" w:rsidRDefault="00E44B40"/>
    <w:sectPr w:rsidR="00E44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0CB"/>
    <w:rsid w:val="00AD00CB"/>
    <w:rsid w:val="00E4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00C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0CB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AD0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с интервалом,Без интервала1,No Spacing1,No Spacing"/>
    <w:link w:val="a5"/>
    <w:uiPriority w:val="99"/>
    <w:qFormat/>
    <w:rsid w:val="00AD00CB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AD00CB"/>
    <w:rPr>
      <w:rFonts w:eastAsiaTheme="minorHAnsi"/>
      <w:lang w:eastAsia="en-US"/>
    </w:rPr>
  </w:style>
  <w:style w:type="paragraph" w:customStyle="1" w:styleId="11">
    <w:name w:val="Абзац списка1"/>
    <w:basedOn w:val="a"/>
    <w:rsid w:val="00AD00C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Гипертекстовая ссылка"/>
    <w:rsid w:val="00AD00CB"/>
    <w:rPr>
      <w:b/>
      <w:bCs w:val="0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1293</Words>
  <Characters>7376</Characters>
  <Application>Microsoft Office Word</Application>
  <DocSecurity>0</DocSecurity>
  <Lines>61</Lines>
  <Paragraphs>17</Paragraphs>
  <ScaleCrop>false</ScaleCrop>
  <Company/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2019-04-16T09:02:00Z</dcterms:created>
  <dcterms:modified xsi:type="dcterms:W3CDTF">2019-04-16T09:02:00Z</dcterms:modified>
</cp:coreProperties>
</file>